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765E" w:rsidRDefault="001D23F2" w:rsidP="001D23F2">
      <w:pPr>
        <w:jc w:val="center"/>
        <w:rPr>
          <w:b/>
          <w:sz w:val="32"/>
          <w:szCs w:val="32"/>
        </w:rPr>
      </w:pPr>
      <w:r w:rsidRPr="001D23F2">
        <w:rPr>
          <w:b/>
          <w:sz w:val="32"/>
          <w:szCs w:val="32"/>
        </w:rPr>
        <w:t>AUS</w:t>
      </w:r>
      <w:r w:rsidR="003B765E">
        <w:rPr>
          <w:b/>
          <w:sz w:val="32"/>
          <w:szCs w:val="32"/>
        </w:rPr>
        <w:t>TRALIAN ELITE</w:t>
      </w:r>
      <w:r w:rsidRPr="001D23F2">
        <w:rPr>
          <w:b/>
          <w:sz w:val="32"/>
          <w:szCs w:val="32"/>
        </w:rPr>
        <w:t xml:space="preserve"> MEN</w:t>
      </w:r>
      <w:r w:rsidR="003B765E">
        <w:rPr>
          <w:b/>
          <w:sz w:val="32"/>
          <w:szCs w:val="32"/>
        </w:rPr>
        <w:t>S COACH</w:t>
      </w:r>
    </w:p>
    <w:p w:rsidR="001D23F2" w:rsidRDefault="003B765E" w:rsidP="001D23F2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Job Description</w:t>
      </w:r>
    </w:p>
    <w:p w:rsidR="003B765E" w:rsidRPr="001D23F2" w:rsidRDefault="003B765E" w:rsidP="001D23F2">
      <w:pPr>
        <w:jc w:val="center"/>
        <w:rPr>
          <w:b/>
          <w:sz w:val="32"/>
          <w:szCs w:val="32"/>
        </w:rPr>
      </w:pPr>
    </w:p>
    <w:p w:rsidR="007A5400" w:rsidRDefault="001D23F2">
      <w:r>
        <w:t>UWH Commission is</w:t>
      </w:r>
      <w:r w:rsidR="007A5400">
        <w:t xml:space="preserve"> seeking a dedicated, experienced and dynamic coach to lead our men’s team the 2016 World C</w:t>
      </w:r>
      <w:r w:rsidR="003B765E">
        <w:t>hampionships in SAF. The coach</w:t>
      </w:r>
      <w:r w:rsidR="007A5400">
        <w:t xml:space="preserve"> will be responsible for the poolside leadership, guidance and coaching of the Australia Men’s Elite underwater hockey team and working in conjunction wit</w:t>
      </w:r>
      <w:r w:rsidR="003B765E">
        <w:t>h the current coach co-ordinate</w:t>
      </w:r>
      <w:r w:rsidR="007A5400">
        <w:t xml:space="preserve"> the provision of high performance coaching service leading into and during the championships.</w:t>
      </w:r>
    </w:p>
    <w:p w:rsidR="007A5400" w:rsidRDefault="007A5400">
      <w:r>
        <w:t>The important dates –</w:t>
      </w:r>
    </w:p>
    <w:p w:rsidR="007A5400" w:rsidRPr="003B765E" w:rsidRDefault="007A5400" w:rsidP="007A5400">
      <w:pPr>
        <w:pStyle w:val="ListParagraph"/>
        <w:numPr>
          <w:ilvl w:val="0"/>
          <w:numId w:val="1"/>
        </w:numPr>
        <w:rPr>
          <w:b/>
        </w:rPr>
      </w:pPr>
      <w:r w:rsidRPr="003B765E">
        <w:rPr>
          <w:b/>
        </w:rPr>
        <w:t xml:space="preserve">Training camp </w:t>
      </w:r>
      <w:r w:rsidR="001D23F2" w:rsidRPr="003B765E">
        <w:rPr>
          <w:b/>
        </w:rPr>
        <w:t xml:space="preserve">10-12 </w:t>
      </w:r>
      <w:r w:rsidRPr="003B765E">
        <w:rPr>
          <w:b/>
        </w:rPr>
        <w:t>July 2016 (TAS)</w:t>
      </w:r>
    </w:p>
    <w:p w:rsidR="007A5400" w:rsidRPr="003B765E" w:rsidRDefault="007A5400" w:rsidP="007A5400">
      <w:pPr>
        <w:pStyle w:val="ListParagraph"/>
        <w:numPr>
          <w:ilvl w:val="0"/>
          <w:numId w:val="1"/>
        </w:numPr>
        <w:rPr>
          <w:b/>
        </w:rPr>
      </w:pPr>
      <w:r w:rsidRPr="003B765E">
        <w:rPr>
          <w:b/>
        </w:rPr>
        <w:t xml:space="preserve">Selection Camp </w:t>
      </w:r>
      <w:r w:rsidR="003B765E" w:rsidRPr="003B765E">
        <w:rPr>
          <w:b/>
        </w:rPr>
        <w:t>17-18 Oct 2016 (WA</w:t>
      </w:r>
      <w:r w:rsidRPr="003B765E">
        <w:rPr>
          <w:b/>
        </w:rPr>
        <w:t>)</w:t>
      </w:r>
    </w:p>
    <w:p w:rsidR="007A5400" w:rsidRPr="003B765E" w:rsidRDefault="007A5400" w:rsidP="007A5400">
      <w:pPr>
        <w:pStyle w:val="ListParagraph"/>
        <w:numPr>
          <w:ilvl w:val="0"/>
          <w:numId w:val="1"/>
        </w:numPr>
        <w:rPr>
          <w:b/>
        </w:rPr>
      </w:pPr>
      <w:r w:rsidRPr="003B765E">
        <w:rPr>
          <w:b/>
        </w:rPr>
        <w:t>National Training Camp 2-3 January (</w:t>
      </w:r>
      <w:r w:rsidR="001D23F2" w:rsidRPr="003B765E">
        <w:rPr>
          <w:b/>
        </w:rPr>
        <w:t xml:space="preserve">Bunbury </w:t>
      </w:r>
      <w:r w:rsidRPr="003B765E">
        <w:rPr>
          <w:b/>
        </w:rPr>
        <w:t>WA)</w:t>
      </w:r>
    </w:p>
    <w:p w:rsidR="007A5400" w:rsidRPr="003B765E" w:rsidRDefault="007A5400" w:rsidP="007A5400">
      <w:pPr>
        <w:pStyle w:val="ListParagraph"/>
        <w:numPr>
          <w:ilvl w:val="0"/>
          <w:numId w:val="1"/>
        </w:numPr>
        <w:rPr>
          <w:b/>
        </w:rPr>
      </w:pPr>
      <w:r w:rsidRPr="003B765E">
        <w:rPr>
          <w:b/>
        </w:rPr>
        <w:t>World Championships -  2</w:t>
      </w:r>
      <w:r w:rsidR="001D23F2" w:rsidRPr="003B765E">
        <w:rPr>
          <w:b/>
        </w:rPr>
        <w:t>0</w:t>
      </w:r>
      <w:r w:rsidRPr="003B765E">
        <w:rPr>
          <w:b/>
        </w:rPr>
        <w:t xml:space="preserve"> March </w:t>
      </w:r>
      <w:r w:rsidR="001D23F2" w:rsidRPr="003B765E">
        <w:rPr>
          <w:b/>
        </w:rPr>
        <w:t xml:space="preserve">2 </w:t>
      </w:r>
      <w:r w:rsidRPr="003B765E">
        <w:rPr>
          <w:b/>
        </w:rPr>
        <w:t xml:space="preserve">April </w:t>
      </w:r>
      <w:r w:rsidR="001D23F2" w:rsidRPr="003B765E">
        <w:rPr>
          <w:b/>
        </w:rPr>
        <w:t xml:space="preserve">(Stellenbosch, </w:t>
      </w:r>
      <w:r w:rsidRPr="003B765E">
        <w:rPr>
          <w:b/>
        </w:rPr>
        <w:t>SAF)</w:t>
      </w:r>
    </w:p>
    <w:p w:rsidR="007A5400" w:rsidRDefault="007A5400" w:rsidP="007A5400">
      <w:r>
        <w:t xml:space="preserve">Applicants must demonstrate the ability to </w:t>
      </w:r>
    </w:p>
    <w:p w:rsidR="007A5400" w:rsidRDefault="007A5400" w:rsidP="007A5400">
      <w:pPr>
        <w:pStyle w:val="ListParagraph"/>
        <w:numPr>
          <w:ilvl w:val="0"/>
          <w:numId w:val="2"/>
        </w:numPr>
      </w:pPr>
      <w:r>
        <w:t xml:space="preserve">Develop, implement and manage a high performance UWH training programme for the </w:t>
      </w:r>
      <w:proofErr w:type="spellStart"/>
      <w:r>
        <w:t>Aus</w:t>
      </w:r>
      <w:proofErr w:type="spellEnd"/>
      <w:r>
        <w:t xml:space="preserve"> UWH men elite. This will include the development of a medium to short term training and competition plan for the WC.</w:t>
      </w:r>
    </w:p>
    <w:p w:rsidR="007A5400" w:rsidRDefault="007A5400" w:rsidP="007A5400">
      <w:pPr>
        <w:pStyle w:val="ListParagraph"/>
        <w:numPr>
          <w:ilvl w:val="0"/>
          <w:numId w:val="2"/>
        </w:numPr>
      </w:pPr>
      <w:r>
        <w:t>Utilise specific technical knowledge of the elite UWH Training principles within the training program used by the current and best practice coaching trends</w:t>
      </w:r>
    </w:p>
    <w:p w:rsidR="007A5400" w:rsidRDefault="007A5400" w:rsidP="007A5400">
      <w:pPr>
        <w:pStyle w:val="ListParagraph"/>
        <w:numPr>
          <w:ilvl w:val="0"/>
          <w:numId w:val="2"/>
        </w:numPr>
      </w:pPr>
      <w:r>
        <w:t>Manage the coaching and technical direction of the playing performance of the AUS UWH men’s athletes and team.</w:t>
      </w:r>
    </w:p>
    <w:p w:rsidR="007A5400" w:rsidRDefault="007A5400" w:rsidP="007A5400">
      <w:pPr>
        <w:pStyle w:val="ListParagraph"/>
        <w:numPr>
          <w:ilvl w:val="0"/>
          <w:numId w:val="2"/>
        </w:numPr>
      </w:pPr>
      <w:r>
        <w:t>Actively work with and meet the needs of the athletes to achieve individual goals including</w:t>
      </w:r>
      <w:r w:rsidR="00854B22">
        <w:t xml:space="preserve"> those targeted for national representation.</w:t>
      </w:r>
    </w:p>
    <w:p w:rsidR="00854B22" w:rsidRDefault="00854B22" w:rsidP="007A5400">
      <w:pPr>
        <w:pStyle w:val="ListParagraph"/>
        <w:numPr>
          <w:ilvl w:val="0"/>
          <w:numId w:val="2"/>
        </w:numPr>
      </w:pPr>
      <w:r>
        <w:t>Align people and resources to improve the performance of individual athletes and team.</w:t>
      </w:r>
    </w:p>
    <w:p w:rsidR="00854B22" w:rsidRDefault="00854B22" w:rsidP="007A5400">
      <w:pPr>
        <w:pStyle w:val="ListParagraph"/>
        <w:numPr>
          <w:ilvl w:val="0"/>
          <w:numId w:val="2"/>
        </w:numPr>
      </w:pPr>
      <w:r>
        <w:t>Use high level communication skills with a vision to educate and lead athletes, together with the ability to develop effective working relationships with a range of stakeholders</w:t>
      </w:r>
    </w:p>
    <w:p w:rsidR="00854B22" w:rsidRDefault="00854B22" w:rsidP="00854B22">
      <w:r>
        <w:t>Len</w:t>
      </w:r>
      <w:r w:rsidR="003B765E">
        <w:t>gth of period of commitment – 6 months approximately</w:t>
      </w:r>
    </w:p>
    <w:p w:rsidR="00854B22" w:rsidRDefault="003B765E" w:rsidP="00854B22">
      <w:r>
        <w:t xml:space="preserve">Expenses of </w:t>
      </w:r>
      <w:r w:rsidR="00295017">
        <w:t>travel, accommodation</w:t>
      </w:r>
      <w:r>
        <w:t xml:space="preserve"> and uniform are covered by the team members.</w:t>
      </w:r>
    </w:p>
    <w:p w:rsidR="00833EE8" w:rsidRDefault="00854B22" w:rsidP="00FF70DC">
      <w:r>
        <w:t xml:space="preserve">All interested applicants should forward an expression of interest </w:t>
      </w:r>
      <w:r w:rsidRPr="003B765E">
        <w:rPr>
          <w:b/>
        </w:rPr>
        <w:t xml:space="preserve">to </w:t>
      </w:r>
      <w:proofErr w:type="gramStart"/>
      <w:r w:rsidR="003B765E" w:rsidRPr="003B765E">
        <w:rPr>
          <w:b/>
        </w:rPr>
        <w:t>edenbrown63@yahoo.com</w:t>
      </w:r>
      <w:r w:rsidR="003B765E">
        <w:t xml:space="preserve"> </w:t>
      </w:r>
      <w:r w:rsidR="00FF70DC">
        <w:t xml:space="preserve"> a</w:t>
      </w:r>
      <w:proofErr w:type="gramEnd"/>
      <w:r w:rsidR="00FF70DC">
        <w:t xml:space="preserve"> brief response </w:t>
      </w:r>
      <w:r w:rsidR="00833EE8">
        <w:t xml:space="preserve">addressing </w:t>
      </w:r>
      <w:r w:rsidR="00FF70DC">
        <w:t>how you can meet the requirements outlined above.  You should also include while addressing these playing experience and previous and current coaching roles</w:t>
      </w:r>
      <w:r w:rsidR="00833EE8">
        <w:t>.</w:t>
      </w:r>
    </w:p>
    <w:p w:rsidR="003B765E" w:rsidRDefault="003B765E" w:rsidP="003B765E">
      <w:pPr>
        <w:pStyle w:val="ListParagraph"/>
        <w:numPr>
          <w:ilvl w:val="0"/>
          <w:numId w:val="3"/>
        </w:numPr>
      </w:pPr>
      <w:r>
        <w:t xml:space="preserve">You may </w:t>
      </w:r>
      <w:r w:rsidR="0048660B">
        <w:t xml:space="preserve">also </w:t>
      </w:r>
      <w:r>
        <w:t>provide a maximum of two references</w:t>
      </w:r>
    </w:p>
    <w:p w:rsidR="00FD7DE1" w:rsidRPr="003B765E" w:rsidRDefault="00854B22" w:rsidP="00854B22">
      <w:pPr>
        <w:rPr>
          <w:b/>
          <w:u w:val="single"/>
        </w:rPr>
      </w:pPr>
      <w:r w:rsidRPr="003B765E">
        <w:rPr>
          <w:b/>
          <w:u w:val="single"/>
        </w:rPr>
        <w:t>Closing date</w:t>
      </w:r>
      <w:r w:rsidR="003B765E">
        <w:rPr>
          <w:b/>
          <w:u w:val="single"/>
        </w:rPr>
        <w:t xml:space="preserve"> for Nominations</w:t>
      </w:r>
      <w:r w:rsidR="003B765E" w:rsidRPr="003B765E">
        <w:rPr>
          <w:b/>
          <w:u w:val="single"/>
        </w:rPr>
        <w:t>: 31</w:t>
      </w:r>
      <w:r w:rsidR="003B765E" w:rsidRPr="003B765E">
        <w:rPr>
          <w:b/>
          <w:u w:val="single"/>
          <w:vertAlign w:val="superscript"/>
        </w:rPr>
        <w:t>st</w:t>
      </w:r>
      <w:r w:rsidR="003B765E" w:rsidRPr="003B765E">
        <w:rPr>
          <w:b/>
          <w:u w:val="single"/>
        </w:rPr>
        <w:t xml:space="preserve"> August, 2016</w:t>
      </w:r>
      <w:bookmarkStart w:id="0" w:name="_GoBack"/>
      <w:bookmarkEnd w:id="0"/>
    </w:p>
    <w:sectPr w:rsidR="00FD7DE1" w:rsidRPr="003B765E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73735" w:rsidRDefault="00073735" w:rsidP="00FD7DE1">
      <w:pPr>
        <w:spacing w:after="0" w:line="240" w:lineRule="auto"/>
      </w:pPr>
      <w:r>
        <w:separator/>
      </w:r>
    </w:p>
  </w:endnote>
  <w:endnote w:type="continuationSeparator" w:id="0">
    <w:p w:rsidR="00073735" w:rsidRDefault="00073735" w:rsidP="00FD7D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73735" w:rsidRDefault="00073735" w:rsidP="00FD7DE1">
      <w:pPr>
        <w:spacing w:after="0" w:line="240" w:lineRule="auto"/>
      </w:pPr>
      <w:r>
        <w:separator/>
      </w:r>
    </w:p>
  </w:footnote>
  <w:footnote w:type="continuationSeparator" w:id="0">
    <w:p w:rsidR="00073735" w:rsidRDefault="00073735" w:rsidP="00FD7D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D7DE1" w:rsidRDefault="00FD7DE1">
    <w:pPr>
      <w:pStyle w:val="Header"/>
    </w:pPr>
    <w:r>
      <w:rPr>
        <w:noProof/>
        <w:lang w:eastAsia="en-AU"/>
      </w:rPr>
      <w:drawing>
        <wp:inline distT="0" distB="0" distL="0" distR="0">
          <wp:extent cx="571500" cy="714375"/>
          <wp:effectExtent l="0" t="0" r="0" b="9525"/>
          <wp:docPr id="2" name="Picture 2" descr="http://auf.com.au/wp-content/uploads/sites/14/2012/06/auf-logo-smal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http://auf.com.au/wp-content/uploads/sites/14/2012/06/auf-logo-smal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>Underwater Hockey Australia is a commission of the Australian Underwater Federation</w:t>
    </w:r>
  </w:p>
  <w:p w:rsidR="00FD7DE1" w:rsidRDefault="00FD7DE1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886DDE"/>
    <w:multiLevelType w:val="hybridMultilevel"/>
    <w:tmpl w:val="54C22D7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1C6F92"/>
    <w:multiLevelType w:val="hybridMultilevel"/>
    <w:tmpl w:val="858A6254"/>
    <w:lvl w:ilvl="0" w:tplc="0C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5B625E6"/>
    <w:multiLevelType w:val="hybridMultilevel"/>
    <w:tmpl w:val="612C5288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5400"/>
    <w:rsid w:val="00073735"/>
    <w:rsid w:val="001D23F2"/>
    <w:rsid w:val="00295017"/>
    <w:rsid w:val="00342960"/>
    <w:rsid w:val="003B765E"/>
    <w:rsid w:val="0048660B"/>
    <w:rsid w:val="006B72A1"/>
    <w:rsid w:val="007A5400"/>
    <w:rsid w:val="00817B2F"/>
    <w:rsid w:val="00833EE8"/>
    <w:rsid w:val="00854B22"/>
    <w:rsid w:val="00D403B8"/>
    <w:rsid w:val="00FD7DE1"/>
    <w:rsid w:val="00FF7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DF2B6C43-75A4-4DE1-8452-B2FD47BC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A540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403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03B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D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D7DE1"/>
  </w:style>
  <w:style w:type="paragraph" w:styleId="Footer">
    <w:name w:val="footer"/>
    <w:basedOn w:val="Normal"/>
    <w:link w:val="FooterChar"/>
    <w:uiPriority w:val="99"/>
    <w:unhideWhenUsed/>
    <w:rsid w:val="00FD7DE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D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INDUSTRY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Lambert, David</dc:creator>
  <cp:lastModifiedBy>Phil</cp:lastModifiedBy>
  <cp:revision>3</cp:revision>
  <cp:lastPrinted>2015-06-01T00:20:00Z</cp:lastPrinted>
  <dcterms:created xsi:type="dcterms:W3CDTF">2015-06-01T00:20:00Z</dcterms:created>
  <dcterms:modified xsi:type="dcterms:W3CDTF">2015-06-01T00:25:00Z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Number">
    <vt:i4>0</vt:i4>
  </property>
  <property fmtid="{D5CDD505-2E9C-101B-9397-08002B2CF9AE}" pid="3" name="ClassificationPty">
    <vt:lpwstr/>
  </property>
  <property fmtid="{D5CDD505-2E9C-101B-9397-08002B2CF9AE}" pid="4" name="FileNumberPty">
    <vt:lpwstr/>
  </property>
  <property fmtid="{D5CDD505-2E9C-101B-9397-08002B2CF9AE}" pid="5" name="CorporateTmplBased">
    <vt:lpwstr>No</vt:lpwstr>
  </property>
</Properties>
</file>