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95A" w:rsidRPr="002A7EF5" w:rsidRDefault="0092295A" w:rsidP="002A7EF5">
      <w:pPr>
        <w:pStyle w:val="Heading1"/>
        <w:jc w:val="center"/>
        <w:rPr>
          <w:rFonts w:ascii="Arial" w:hAnsi="Arial" w:cs="Arial"/>
          <w:b w:val="0"/>
        </w:rPr>
      </w:pPr>
      <w:r>
        <w:rPr>
          <w:rFonts w:ascii="Arial" w:hAnsi="Arial" w:cs="Arial"/>
          <w:b w:val="0"/>
        </w:rPr>
        <w:t>2014 UWH Nationals Accommodation Package</w:t>
      </w:r>
    </w:p>
    <w:p w:rsidR="0092295A" w:rsidRPr="0054413A" w:rsidRDefault="0092295A" w:rsidP="00135096">
      <w:pPr>
        <w:pStyle w:val="Heading1"/>
        <w:rPr>
          <w:rFonts w:ascii="Arial" w:hAnsi="Arial" w:cs="Arial"/>
          <w:sz w:val="22"/>
          <w:szCs w:val="22"/>
        </w:rPr>
      </w:pPr>
      <w:r w:rsidRPr="0054413A">
        <w:rPr>
          <w:rFonts w:ascii="Arial" w:hAnsi="Arial" w:cs="Arial"/>
          <w:b w:val="0"/>
          <w:sz w:val="22"/>
          <w:szCs w:val="22"/>
        </w:rPr>
        <w:t>Tweed Gold Coast Freedivers (TGCF’s, Ian Brown) have made a tentative booking for 224 guests from 21 January 2014 to 28 January 2014 at the Tallebudge</w:t>
      </w:r>
      <w:r w:rsidRPr="0054413A">
        <w:rPr>
          <w:rFonts w:ascii="Arial Unicode MS" w:eastAsia="Arial Unicode MS" w:hAnsi="Arial Unicode MS" w:cs="Arial Unicode MS" w:hint="eastAsia"/>
          <w:b w:val="0"/>
          <w:sz w:val="22"/>
          <w:szCs w:val="22"/>
        </w:rPr>
        <w:t>​</w:t>
      </w:r>
      <w:r w:rsidRPr="0054413A">
        <w:rPr>
          <w:rFonts w:ascii="Arial" w:hAnsi="Arial" w:cs="Arial"/>
          <w:b w:val="0"/>
          <w:sz w:val="22"/>
          <w:szCs w:val="22"/>
        </w:rPr>
        <w:t xml:space="preserve">ra Active Recreation Centre. This is </w:t>
      </w:r>
      <w:r>
        <w:rPr>
          <w:rFonts w:ascii="Arial" w:hAnsi="Arial" w:cs="Arial"/>
          <w:b w:val="0"/>
          <w:sz w:val="22"/>
          <w:szCs w:val="22"/>
        </w:rPr>
        <w:t>a</w:t>
      </w:r>
      <w:r w:rsidRPr="0054413A">
        <w:rPr>
          <w:rFonts w:ascii="Arial" w:hAnsi="Arial" w:cs="Arial"/>
          <w:b w:val="0"/>
          <w:sz w:val="22"/>
          <w:szCs w:val="22"/>
        </w:rPr>
        <w:t xml:space="preserve"> stay and play accommodation package. The centre is on the beach and river at the Northern end of Palm Beach (refer Accommodation photo) and only 4.8km (7 minutes</w:t>
      </w:r>
      <w:r>
        <w:rPr>
          <w:rFonts w:ascii="Arial" w:hAnsi="Arial" w:cs="Arial"/>
          <w:b w:val="0"/>
          <w:sz w:val="22"/>
          <w:szCs w:val="22"/>
        </w:rPr>
        <w:t xml:space="preserve"> drive</w:t>
      </w:r>
      <w:r w:rsidRPr="0054413A">
        <w:rPr>
          <w:rFonts w:ascii="Arial" w:hAnsi="Arial" w:cs="Arial"/>
          <w:b w:val="0"/>
          <w:sz w:val="22"/>
          <w:szCs w:val="22"/>
        </w:rPr>
        <w:t>, refer Directions photo) to the competition venue.</w:t>
      </w:r>
    </w:p>
    <w:p w:rsidR="0092295A" w:rsidRPr="0054413A" w:rsidRDefault="0092295A" w:rsidP="00135096">
      <w:pPr>
        <w:spacing w:after="0" w:line="240" w:lineRule="auto"/>
        <w:rPr>
          <w:rFonts w:ascii="Arial" w:hAnsi="Arial" w:cs="Arial"/>
          <w:lang w:eastAsia="en-AU"/>
        </w:rPr>
      </w:pPr>
      <w:r w:rsidRPr="0054413A">
        <w:rPr>
          <w:rFonts w:ascii="Arial" w:hAnsi="Arial" w:cs="Arial"/>
          <w:lang w:eastAsia="en-AU"/>
        </w:rPr>
        <w:t>The beds available for the above dates are in the following format:</w:t>
      </w:r>
    </w:p>
    <w:p w:rsidR="0092295A" w:rsidRPr="0054413A" w:rsidRDefault="0092295A" w:rsidP="00135096">
      <w:pPr>
        <w:spacing w:after="0" w:line="240" w:lineRule="auto"/>
        <w:rPr>
          <w:rFonts w:ascii="Arial" w:hAnsi="Arial" w:cs="Arial"/>
          <w:lang w:eastAsia="en-AU"/>
        </w:rPr>
      </w:pPr>
    </w:p>
    <w:p w:rsidR="0092295A" w:rsidRPr="0054413A" w:rsidRDefault="0092295A" w:rsidP="00135096">
      <w:pPr>
        <w:spacing w:after="0" w:line="240" w:lineRule="auto"/>
        <w:rPr>
          <w:rFonts w:ascii="Arial" w:hAnsi="Arial" w:cs="Arial"/>
          <w:lang w:eastAsia="en-AU"/>
        </w:rPr>
      </w:pPr>
      <w:r w:rsidRPr="0054413A">
        <w:rPr>
          <w:rFonts w:ascii="Arial" w:hAnsi="Arial" w:cs="Arial"/>
          <w:lang w:eastAsia="en-AU"/>
        </w:rPr>
        <w:t xml:space="preserve">5 single story buildings, </w:t>
      </w:r>
      <w:r>
        <w:rPr>
          <w:rFonts w:ascii="Arial" w:hAnsi="Arial" w:cs="Arial"/>
          <w:lang w:eastAsia="en-AU"/>
        </w:rPr>
        <w:t xml:space="preserve">all with ceiling fans, </w:t>
      </w:r>
      <w:r w:rsidRPr="0054413A">
        <w:rPr>
          <w:rFonts w:ascii="Arial" w:hAnsi="Arial" w:cs="Arial"/>
          <w:lang w:eastAsia="en-AU"/>
        </w:rPr>
        <w:t>each accommodates 32 people in:</w:t>
      </w:r>
    </w:p>
    <w:p w:rsidR="0092295A" w:rsidRPr="0054413A" w:rsidRDefault="0092295A" w:rsidP="0054413A">
      <w:pPr>
        <w:pStyle w:val="ListParagraph"/>
        <w:numPr>
          <w:ilvl w:val="0"/>
          <w:numId w:val="1"/>
        </w:numPr>
        <w:spacing w:after="0" w:line="240" w:lineRule="auto"/>
        <w:rPr>
          <w:rFonts w:ascii="Arial" w:hAnsi="Arial" w:cs="Arial"/>
          <w:color w:val="000000"/>
        </w:rPr>
      </w:pPr>
      <w:r w:rsidRPr="0054413A">
        <w:rPr>
          <w:rFonts w:ascii="Arial" w:hAnsi="Arial" w:cs="Arial"/>
          <w:color w:val="000000"/>
        </w:rPr>
        <w:t>four standard rooms with seven beds, ensuite, table and chairs in each</w:t>
      </w:r>
    </w:p>
    <w:p w:rsidR="0092295A" w:rsidRPr="0054413A" w:rsidRDefault="0092295A" w:rsidP="0054413A">
      <w:pPr>
        <w:pStyle w:val="ListParagraph"/>
        <w:numPr>
          <w:ilvl w:val="0"/>
          <w:numId w:val="1"/>
        </w:numPr>
        <w:spacing w:after="0" w:line="240" w:lineRule="auto"/>
        <w:rPr>
          <w:rFonts w:ascii="Arial" w:hAnsi="Arial" w:cs="Arial"/>
          <w:lang w:eastAsia="en-AU"/>
        </w:rPr>
      </w:pPr>
      <w:r w:rsidRPr="0054413A">
        <w:rPr>
          <w:rFonts w:ascii="Arial" w:hAnsi="Arial" w:cs="Arial"/>
          <w:color w:val="000000"/>
        </w:rPr>
        <w:t>one leaders' room with four beds, ensuite, table, chairs, fan and kitchenette with sink, microwave, mini-fridge, crockery.</w:t>
      </w:r>
    </w:p>
    <w:p w:rsidR="0092295A" w:rsidRPr="0054413A" w:rsidRDefault="0092295A" w:rsidP="00135096">
      <w:pPr>
        <w:spacing w:after="0" w:line="240" w:lineRule="auto"/>
        <w:rPr>
          <w:rFonts w:ascii="Arial" w:hAnsi="Arial" w:cs="Arial"/>
          <w:lang w:eastAsia="en-AU"/>
        </w:rPr>
      </w:pPr>
      <w:r w:rsidRPr="0054413A">
        <w:rPr>
          <w:rFonts w:ascii="Arial" w:hAnsi="Arial" w:cs="Arial"/>
          <w:lang w:eastAsia="en-AU"/>
        </w:rPr>
        <w:t xml:space="preserve">1 double storey building, </w:t>
      </w:r>
      <w:r>
        <w:rPr>
          <w:rFonts w:ascii="Arial" w:hAnsi="Arial" w:cs="Arial"/>
          <w:lang w:eastAsia="en-AU"/>
        </w:rPr>
        <w:t xml:space="preserve">with ceiling fans, </w:t>
      </w:r>
      <w:r w:rsidRPr="0054413A">
        <w:rPr>
          <w:rFonts w:ascii="Arial" w:hAnsi="Arial" w:cs="Arial"/>
          <w:lang w:eastAsia="en-AU"/>
        </w:rPr>
        <w:t>accommodat</w:t>
      </w:r>
      <w:r>
        <w:rPr>
          <w:rFonts w:ascii="Arial" w:hAnsi="Arial" w:cs="Arial"/>
          <w:lang w:eastAsia="en-AU"/>
        </w:rPr>
        <w:t>ing</w:t>
      </w:r>
      <w:r w:rsidRPr="0054413A">
        <w:rPr>
          <w:rFonts w:ascii="Arial" w:hAnsi="Arial" w:cs="Arial"/>
          <w:lang w:eastAsia="en-AU"/>
        </w:rPr>
        <w:t xml:space="preserve"> 64 people in:</w:t>
      </w:r>
    </w:p>
    <w:p w:rsidR="0092295A" w:rsidRPr="0054413A" w:rsidRDefault="0092295A" w:rsidP="0054413A">
      <w:pPr>
        <w:pStyle w:val="ListParagraph"/>
        <w:numPr>
          <w:ilvl w:val="0"/>
          <w:numId w:val="2"/>
        </w:numPr>
        <w:spacing w:after="0" w:line="240" w:lineRule="auto"/>
        <w:rPr>
          <w:rFonts w:ascii="Arial" w:hAnsi="Arial" w:cs="Arial"/>
          <w:color w:val="000000"/>
        </w:rPr>
      </w:pPr>
      <w:r w:rsidRPr="0054413A">
        <w:rPr>
          <w:rFonts w:ascii="Arial" w:hAnsi="Arial" w:cs="Arial"/>
          <w:color w:val="000000"/>
        </w:rPr>
        <w:t>eight standard rooms with seven beds, ensuite, table and chairs in each</w:t>
      </w:r>
    </w:p>
    <w:p w:rsidR="0092295A" w:rsidRPr="0054413A" w:rsidRDefault="0092295A" w:rsidP="0054413A">
      <w:pPr>
        <w:pStyle w:val="ListParagraph"/>
        <w:numPr>
          <w:ilvl w:val="0"/>
          <w:numId w:val="2"/>
        </w:numPr>
        <w:spacing w:after="0" w:line="240" w:lineRule="auto"/>
        <w:rPr>
          <w:rFonts w:ascii="Arial" w:hAnsi="Arial" w:cs="Arial"/>
          <w:lang w:eastAsia="en-AU"/>
        </w:rPr>
      </w:pPr>
      <w:r w:rsidRPr="0054413A">
        <w:rPr>
          <w:rFonts w:ascii="Arial" w:hAnsi="Arial" w:cs="Arial"/>
          <w:color w:val="000000"/>
        </w:rPr>
        <w:t>two leaders' room with four beds, ensuite, table, chairs, fan and kitchenette with sink, microwave, mini-fridge, crockery in each.</w:t>
      </w:r>
    </w:p>
    <w:p w:rsidR="0092295A" w:rsidRPr="0054413A" w:rsidRDefault="0092295A" w:rsidP="00135096">
      <w:pPr>
        <w:spacing w:after="0" w:line="240" w:lineRule="auto"/>
        <w:rPr>
          <w:rFonts w:ascii="Arial" w:hAnsi="Arial" w:cs="Arial"/>
          <w:lang w:eastAsia="en-AU"/>
        </w:rPr>
      </w:pPr>
    </w:p>
    <w:p w:rsidR="0092295A" w:rsidRPr="0054413A" w:rsidRDefault="0092295A" w:rsidP="00135096">
      <w:pPr>
        <w:spacing w:after="0" w:line="240" w:lineRule="auto"/>
        <w:rPr>
          <w:rFonts w:ascii="Arial" w:hAnsi="Arial" w:cs="Arial"/>
          <w:lang w:eastAsia="en-AU"/>
        </w:rPr>
      </w:pPr>
      <w:r w:rsidRPr="0054413A">
        <w:rPr>
          <w:rFonts w:ascii="Arial" w:hAnsi="Arial" w:cs="Arial"/>
          <w:lang w:eastAsia="en-AU"/>
        </w:rPr>
        <w:t xml:space="preserve">TGCF’s wish to invite each competing state to make a block booking of a building. Considering the single story building it could accommodate 3 teams of 10 players + 2 coaches. For example Elite men's, Elite women's + Juniors or Masters teams. If WA, Vic, Tas, NSW, SA or Qld were to take up the offer this would be the five single storey buildings filled. The double storey building is available for any larger teams or combinations. </w:t>
      </w:r>
    </w:p>
    <w:p w:rsidR="0092295A" w:rsidRPr="0054413A" w:rsidRDefault="0092295A" w:rsidP="00135096">
      <w:pPr>
        <w:spacing w:after="0" w:line="240" w:lineRule="auto"/>
        <w:rPr>
          <w:rFonts w:ascii="Arial" w:hAnsi="Arial" w:cs="Arial"/>
          <w:lang w:eastAsia="en-AU"/>
        </w:rPr>
      </w:pPr>
    </w:p>
    <w:p w:rsidR="0092295A" w:rsidRPr="0054413A" w:rsidRDefault="0092295A" w:rsidP="00135096">
      <w:pPr>
        <w:spacing w:after="0" w:line="240" w:lineRule="auto"/>
        <w:rPr>
          <w:rFonts w:ascii="Arial" w:hAnsi="Arial" w:cs="Arial"/>
          <w:lang w:eastAsia="en-AU"/>
        </w:rPr>
      </w:pPr>
      <w:r w:rsidRPr="0054413A">
        <w:rPr>
          <w:rFonts w:ascii="Arial" w:hAnsi="Arial" w:cs="Arial"/>
          <w:lang w:eastAsia="en-AU"/>
        </w:rPr>
        <w:t>Bookings are made by the building so if a Team was to take up the offer they would need to book all 32 beds (or 64 in the double storey).</w:t>
      </w:r>
    </w:p>
    <w:p w:rsidR="0092295A" w:rsidRPr="0054413A" w:rsidRDefault="0092295A" w:rsidP="00135096">
      <w:pPr>
        <w:spacing w:after="0" w:line="240" w:lineRule="auto"/>
        <w:rPr>
          <w:rFonts w:ascii="Arial" w:hAnsi="Arial" w:cs="Arial"/>
          <w:lang w:eastAsia="en-AU"/>
        </w:rPr>
      </w:pPr>
    </w:p>
    <w:p w:rsidR="0092295A" w:rsidRPr="0054413A" w:rsidRDefault="0092295A" w:rsidP="00135096">
      <w:pPr>
        <w:spacing w:after="0" w:line="240" w:lineRule="auto"/>
        <w:rPr>
          <w:rFonts w:ascii="Arial" w:hAnsi="Arial" w:cs="Arial"/>
          <w:lang w:eastAsia="en-AU"/>
        </w:rPr>
      </w:pPr>
      <w:r w:rsidRPr="0054413A">
        <w:rPr>
          <w:rFonts w:ascii="Arial" w:hAnsi="Arial" w:cs="Arial"/>
          <w:lang w:eastAsia="en-AU"/>
        </w:rPr>
        <w:t>As you can imagine we are trying to create an athletes village style of accommodation arrangement to promote a social aspect to the event. If partners and families of competitors wish to attend can they please contact TGCF and we can attempt to accommodate at the centre.</w:t>
      </w:r>
    </w:p>
    <w:p w:rsidR="0092295A" w:rsidRPr="0054413A" w:rsidRDefault="0092295A" w:rsidP="00135096">
      <w:pPr>
        <w:spacing w:after="0" w:line="240" w:lineRule="auto"/>
        <w:rPr>
          <w:rFonts w:ascii="Arial" w:hAnsi="Arial" w:cs="Arial"/>
          <w:lang w:eastAsia="en-AU"/>
        </w:rPr>
      </w:pPr>
    </w:p>
    <w:p w:rsidR="0092295A" w:rsidRPr="0054413A" w:rsidRDefault="0092295A" w:rsidP="00A24023">
      <w:pPr>
        <w:spacing w:after="0" w:line="240" w:lineRule="auto"/>
        <w:rPr>
          <w:rFonts w:ascii="Arial" w:hAnsi="Arial" w:cs="Arial"/>
          <w:lang w:eastAsia="en-AU"/>
        </w:rPr>
      </w:pPr>
      <w:r w:rsidRPr="0054413A">
        <w:rPr>
          <w:rFonts w:ascii="Arial" w:hAnsi="Arial" w:cs="Arial"/>
          <w:lang w:eastAsia="en-AU"/>
        </w:rPr>
        <w:t>The cost per person per night is $35 x 7 nights = $245 per person (very competitive). Meals are also provided by the centre at a cost of $10 per meal, $15 for a larger portion. We encourage breakfast and dinner be taken as part of the package with competitors organising their own lunch. Total cost for 14 regular portion meals = $140. Total cost for 14 larger portion meals = $210. We assume larger portion meals will be required. If you would like a variation of the accommodation / meal arrangement please contact TGCF’s to discuss.</w:t>
      </w:r>
    </w:p>
    <w:p w:rsidR="0092295A" w:rsidRPr="0054413A" w:rsidRDefault="0092295A" w:rsidP="00135096">
      <w:pPr>
        <w:spacing w:after="0" w:line="240" w:lineRule="auto"/>
        <w:rPr>
          <w:rFonts w:ascii="Arial" w:hAnsi="Arial" w:cs="Arial"/>
          <w:lang w:eastAsia="en-AU"/>
        </w:rPr>
      </w:pPr>
    </w:p>
    <w:p w:rsidR="0092295A" w:rsidRPr="0054413A" w:rsidRDefault="0092295A" w:rsidP="00135096">
      <w:pPr>
        <w:spacing w:after="0" w:line="240" w:lineRule="auto"/>
        <w:rPr>
          <w:rFonts w:ascii="Arial" w:hAnsi="Arial" w:cs="Arial"/>
          <w:lang w:eastAsia="en-AU"/>
        </w:rPr>
      </w:pPr>
      <w:r w:rsidRPr="0054413A">
        <w:rPr>
          <w:rFonts w:ascii="Arial" w:hAnsi="Arial" w:cs="Arial"/>
          <w:lang w:eastAsia="en-AU"/>
        </w:rPr>
        <w:t>As such total cost for 7 days accommodation + 2 larger meals per day = $455. We propose this information be circulated to the States and encourage a prompt reply with block team booking requirements. Building selection / allocation would be on a first come first served basis with a 25% non-refundable accommodation deposit ($245 x 32 x 20% = $1960) payable to Tweed Gold Coast Freedivers securing a booking.</w:t>
      </w:r>
    </w:p>
    <w:p w:rsidR="0092295A" w:rsidRPr="0054413A" w:rsidRDefault="0092295A" w:rsidP="00135096">
      <w:pPr>
        <w:spacing w:after="0" w:line="240" w:lineRule="auto"/>
        <w:rPr>
          <w:rFonts w:ascii="Arial" w:hAnsi="Arial" w:cs="Arial"/>
          <w:lang w:eastAsia="en-AU"/>
        </w:rPr>
      </w:pPr>
    </w:p>
    <w:p w:rsidR="0092295A" w:rsidRPr="0054413A" w:rsidRDefault="0092295A" w:rsidP="009A5603">
      <w:pPr>
        <w:spacing w:after="0" w:line="240" w:lineRule="auto"/>
        <w:rPr>
          <w:rFonts w:ascii="Arial" w:hAnsi="Arial" w:cs="Arial"/>
          <w:lang w:eastAsia="en-AU"/>
        </w:rPr>
      </w:pPr>
      <w:r w:rsidRPr="0054413A">
        <w:rPr>
          <w:rFonts w:ascii="Arial" w:hAnsi="Arial" w:cs="Arial"/>
          <w:lang w:eastAsia="en-AU"/>
        </w:rPr>
        <w:t>Final outstanding payment balance, including meals, ($14560 - $1960 = $12600)  is to be made by 7 November 2013.</w:t>
      </w:r>
    </w:p>
    <w:p w:rsidR="0092295A" w:rsidRDefault="0092295A" w:rsidP="009A5603">
      <w:pPr>
        <w:spacing w:after="0" w:line="240" w:lineRule="auto"/>
        <w:rPr>
          <w:rFonts w:ascii="Arial" w:hAnsi="Arial" w:cs="Arial"/>
          <w:sz w:val="24"/>
          <w:szCs w:val="24"/>
          <w:lang w:eastAsia="en-AU"/>
        </w:rPr>
      </w:pPr>
    </w:p>
    <w:p w:rsidR="0092295A" w:rsidRPr="0054413A" w:rsidRDefault="0092295A" w:rsidP="009A5603">
      <w:pPr>
        <w:spacing w:after="0" w:line="240" w:lineRule="auto"/>
        <w:rPr>
          <w:rFonts w:ascii="Arial" w:hAnsi="Arial" w:cs="Arial"/>
          <w:lang w:eastAsia="en-AU"/>
        </w:rPr>
      </w:pPr>
      <w:r w:rsidRPr="0054413A">
        <w:rPr>
          <w:rFonts w:ascii="Arial" w:hAnsi="Arial" w:cs="Arial"/>
          <w:lang w:eastAsia="en-AU"/>
        </w:rPr>
        <w:t>This is a great accommodation venue in a great location, close to all amenities. We look forward to hearing from you and if you have any queries or would like further information please do not hesitate to contact TGCF’s, Ian Brown 0421664211.</w:t>
      </w:r>
    </w:p>
    <w:p w:rsidR="0092295A" w:rsidRDefault="0092295A">
      <w:r w:rsidRPr="00E63593">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47.75pt;height:459pt;visibility:visible">
            <v:imagedata r:id="rId5" o:title=""/>
          </v:shape>
        </w:pict>
      </w:r>
    </w:p>
    <w:p w:rsidR="0092295A" w:rsidRDefault="0092295A"/>
    <w:p w:rsidR="0092295A" w:rsidRPr="00C47369" w:rsidRDefault="0092295A">
      <w:pPr>
        <w:rPr>
          <w:b/>
        </w:rPr>
      </w:pPr>
      <w:r w:rsidRPr="00C47369">
        <w:rPr>
          <w:b/>
        </w:rPr>
        <w:t>DIRECTIONS</w:t>
      </w:r>
      <w:r>
        <w:rPr>
          <w:b/>
        </w:rPr>
        <w:t xml:space="preserve"> – Tallebudgera Active Recreation Centre (A) to Palm Beach Currumbin Pool (B)</w:t>
      </w:r>
    </w:p>
    <w:p w:rsidR="0092295A" w:rsidRDefault="0092295A"/>
    <w:p w:rsidR="0092295A" w:rsidRDefault="0092295A"/>
    <w:p w:rsidR="0092295A" w:rsidRDefault="0092295A"/>
    <w:p w:rsidR="0092295A" w:rsidRDefault="0092295A"/>
    <w:p w:rsidR="0092295A" w:rsidRDefault="0092295A"/>
    <w:p w:rsidR="0092295A" w:rsidRDefault="0092295A"/>
    <w:p w:rsidR="0092295A" w:rsidRDefault="0092295A"/>
    <w:p w:rsidR="0092295A" w:rsidRDefault="0092295A">
      <w:r w:rsidRPr="00E63593">
        <w:rPr>
          <w:noProof/>
          <w:lang w:eastAsia="en-AU"/>
        </w:rPr>
        <w:pict>
          <v:shape id="_x0000_i1026" type="#_x0000_t75" style="width:447.75pt;height:486pt;visibility:visible">
            <v:imagedata r:id="rId6" o:title=""/>
          </v:shape>
        </w:pict>
      </w:r>
    </w:p>
    <w:p w:rsidR="0092295A" w:rsidRDefault="0092295A"/>
    <w:p w:rsidR="0092295A" w:rsidRDefault="0092295A">
      <w:pPr>
        <w:rPr>
          <w:b/>
        </w:rPr>
      </w:pPr>
      <w:r w:rsidRPr="00C47369">
        <w:rPr>
          <w:b/>
        </w:rPr>
        <w:t>ACCOMODATION</w:t>
      </w:r>
      <w:r>
        <w:rPr>
          <w:b/>
        </w:rPr>
        <w:t xml:space="preserve"> – Tallebudgera Active Recreation Centre (Circled)</w:t>
      </w:r>
    </w:p>
    <w:p w:rsidR="0092295A" w:rsidRDefault="0092295A">
      <w:pPr>
        <w:rPr>
          <w:b/>
        </w:rPr>
      </w:pPr>
    </w:p>
    <w:p w:rsidR="0092295A" w:rsidRDefault="0092295A">
      <w:pPr>
        <w:rPr>
          <w:b/>
        </w:rPr>
      </w:pPr>
    </w:p>
    <w:p w:rsidR="0092295A" w:rsidRDefault="0092295A">
      <w:pPr>
        <w:rPr>
          <w:b/>
        </w:rPr>
      </w:pPr>
    </w:p>
    <w:p w:rsidR="0092295A" w:rsidRDefault="0092295A">
      <w:pPr>
        <w:rPr>
          <w:b/>
        </w:rPr>
      </w:pPr>
    </w:p>
    <w:p w:rsidR="0092295A" w:rsidRDefault="0092295A">
      <w:pPr>
        <w:rPr>
          <w:b/>
        </w:rPr>
      </w:pPr>
    </w:p>
    <w:p w:rsidR="0092295A" w:rsidRDefault="0092295A">
      <w:pPr>
        <w:rPr>
          <w:b/>
        </w:rPr>
      </w:pPr>
    </w:p>
    <w:p w:rsidR="0092295A" w:rsidRPr="00C47369" w:rsidRDefault="0092295A">
      <w:pPr>
        <w:rPr>
          <w:b/>
        </w:rPr>
      </w:pPr>
      <w:r w:rsidRPr="00854D10">
        <w:rPr>
          <w:b/>
          <w:noProof/>
          <w:lang w:eastAsia="en-AU"/>
        </w:rPr>
        <w:pict>
          <v:shape id="Picture 4" o:spid="_x0000_i1027" type="#_x0000_t75" style="width:448.5pt;height:470.25pt;visibility:visible">
            <v:imagedata r:id="rId7" o:title=""/>
          </v:shape>
        </w:pict>
      </w:r>
    </w:p>
    <w:p w:rsidR="0092295A" w:rsidRDefault="0092295A"/>
    <w:p w:rsidR="0092295A" w:rsidRDefault="0092295A"/>
    <w:p w:rsidR="0092295A" w:rsidRPr="002A7EF5" w:rsidRDefault="0092295A">
      <w:pPr>
        <w:rPr>
          <w:b/>
        </w:rPr>
      </w:pPr>
      <w:r>
        <w:rPr>
          <w:b/>
        </w:rPr>
        <w:t>COMPETITION VENUE – Palm Beach Currumbin Pool (Circled)</w:t>
      </w:r>
    </w:p>
    <w:p w:rsidR="0092295A" w:rsidRDefault="0092295A"/>
    <w:sectPr w:rsidR="0092295A" w:rsidSect="0077351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674AF"/>
    <w:multiLevelType w:val="hybridMultilevel"/>
    <w:tmpl w:val="405EE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D072592"/>
    <w:multiLevelType w:val="hybridMultilevel"/>
    <w:tmpl w:val="3650E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5096"/>
    <w:rsid w:val="001120EC"/>
    <w:rsid w:val="00135096"/>
    <w:rsid w:val="00256B29"/>
    <w:rsid w:val="002A7EF5"/>
    <w:rsid w:val="003279AF"/>
    <w:rsid w:val="0037349A"/>
    <w:rsid w:val="0054413A"/>
    <w:rsid w:val="005A5E02"/>
    <w:rsid w:val="005B13E9"/>
    <w:rsid w:val="005E03CF"/>
    <w:rsid w:val="00600D00"/>
    <w:rsid w:val="00665AFE"/>
    <w:rsid w:val="00717A68"/>
    <w:rsid w:val="00773518"/>
    <w:rsid w:val="00854D10"/>
    <w:rsid w:val="00882794"/>
    <w:rsid w:val="0092074A"/>
    <w:rsid w:val="0092295A"/>
    <w:rsid w:val="00970E95"/>
    <w:rsid w:val="009A5603"/>
    <w:rsid w:val="00A24023"/>
    <w:rsid w:val="00C31DE0"/>
    <w:rsid w:val="00C47369"/>
    <w:rsid w:val="00D0234B"/>
    <w:rsid w:val="00D12F2B"/>
    <w:rsid w:val="00D7176B"/>
    <w:rsid w:val="00E1073B"/>
    <w:rsid w:val="00E63593"/>
    <w:rsid w:val="00EA478B"/>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518"/>
    <w:pPr>
      <w:spacing w:after="200" w:line="276" w:lineRule="auto"/>
    </w:pPr>
    <w:rPr>
      <w:lang w:eastAsia="en-US"/>
    </w:rPr>
  </w:style>
  <w:style w:type="paragraph" w:styleId="Heading1">
    <w:name w:val="heading 1"/>
    <w:basedOn w:val="Normal"/>
    <w:link w:val="Heading1Char"/>
    <w:uiPriority w:val="99"/>
    <w:qFormat/>
    <w:rsid w:val="00135096"/>
    <w:pPr>
      <w:spacing w:before="100" w:beforeAutospacing="1" w:after="100" w:afterAutospacing="1" w:line="240" w:lineRule="auto"/>
      <w:outlineLvl w:val="0"/>
    </w:pPr>
    <w:rPr>
      <w:rFonts w:ascii="Times New Roman" w:eastAsia="Times New Roman" w:hAnsi="Times New Roman"/>
      <w:b/>
      <w:bCs/>
      <w:kern w:val="36"/>
      <w:sz w:val="48"/>
      <w:szCs w:val="48"/>
      <w:lang w:eastAsia="en-A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5096"/>
    <w:rPr>
      <w:rFonts w:ascii="Times New Roman" w:hAnsi="Times New Roman" w:cs="Times New Roman"/>
      <w:b/>
      <w:bCs/>
      <w:kern w:val="36"/>
      <w:sz w:val="48"/>
      <w:szCs w:val="48"/>
      <w:lang w:eastAsia="en-AU"/>
    </w:rPr>
  </w:style>
  <w:style w:type="character" w:customStyle="1" w:styleId="hp">
    <w:name w:val="hp"/>
    <w:basedOn w:val="DefaultParagraphFont"/>
    <w:uiPriority w:val="99"/>
    <w:rsid w:val="00135096"/>
    <w:rPr>
      <w:rFonts w:cs="Times New Roman"/>
    </w:rPr>
  </w:style>
  <w:style w:type="character" w:customStyle="1" w:styleId="j-j5-ji">
    <w:name w:val="j-j5-ji"/>
    <w:basedOn w:val="DefaultParagraphFont"/>
    <w:uiPriority w:val="99"/>
    <w:rsid w:val="00135096"/>
    <w:rPr>
      <w:rFonts w:cs="Times New Roman"/>
    </w:rPr>
  </w:style>
  <w:style w:type="paragraph" w:styleId="BalloonText">
    <w:name w:val="Balloon Text"/>
    <w:basedOn w:val="Normal"/>
    <w:link w:val="BalloonTextChar"/>
    <w:uiPriority w:val="99"/>
    <w:semiHidden/>
    <w:rsid w:val="001350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35096"/>
    <w:rPr>
      <w:rFonts w:ascii="Tahoma" w:hAnsi="Tahoma" w:cs="Tahoma"/>
      <w:sz w:val="16"/>
      <w:szCs w:val="16"/>
    </w:rPr>
  </w:style>
  <w:style w:type="paragraph" w:styleId="ListParagraph">
    <w:name w:val="List Paragraph"/>
    <w:basedOn w:val="Normal"/>
    <w:uiPriority w:val="99"/>
    <w:qFormat/>
    <w:rsid w:val="0054413A"/>
    <w:pPr>
      <w:ind w:left="720"/>
      <w:contextualSpacing/>
    </w:pPr>
  </w:style>
</w:styles>
</file>

<file path=word/webSettings.xml><?xml version="1.0" encoding="utf-8"?>
<w:webSettings xmlns:r="http://schemas.openxmlformats.org/officeDocument/2006/relationships" xmlns:w="http://schemas.openxmlformats.org/wordprocessingml/2006/main">
  <w:divs>
    <w:div w:id="1315187571">
      <w:marLeft w:val="0"/>
      <w:marRight w:val="0"/>
      <w:marTop w:val="0"/>
      <w:marBottom w:val="0"/>
      <w:divBdr>
        <w:top w:val="none" w:sz="0" w:space="0" w:color="auto"/>
        <w:left w:val="none" w:sz="0" w:space="0" w:color="auto"/>
        <w:bottom w:val="none" w:sz="0" w:space="0" w:color="auto"/>
        <w:right w:val="none" w:sz="0" w:space="0" w:color="auto"/>
      </w:divBdr>
      <w:divsChild>
        <w:div w:id="1315187515">
          <w:marLeft w:val="0"/>
          <w:marRight w:val="0"/>
          <w:marTop w:val="0"/>
          <w:marBottom w:val="0"/>
          <w:divBdr>
            <w:top w:val="none" w:sz="0" w:space="0" w:color="auto"/>
            <w:left w:val="none" w:sz="0" w:space="0" w:color="auto"/>
            <w:bottom w:val="none" w:sz="0" w:space="0" w:color="auto"/>
            <w:right w:val="none" w:sz="0" w:space="0" w:color="auto"/>
          </w:divBdr>
          <w:divsChild>
            <w:div w:id="1315187527">
              <w:marLeft w:val="0"/>
              <w:marRight w:val="0"/>
              <w:marTop w:val="0"/>
              <w:marBottom w:val="0"/>
              <w:divBdr>
                <w:top w:val="none" w:sz="0" w:space="0" w:color="auto"/>
                <w:left w:val="none" w:sz="0" w:space="0" w:color="auto"/>
                <w:bottom w:val="none" w:sz="0" w:space="0" w:color="auto"/>
                <w:right w:val="none" w:sz="0" w:space="0" w:color="auto"/>
              </w:divBdr>
              <w:divsChild>
                <w:div w:id="1315187559">
                  <w:marLeft w:val="0"/>
                  <w:marRight w:val="0"/>
                  <w:marTop w:val="0"/>
                  <w:marBottom w:val="0"/>
                  <w:divBdr>
                    <w:top w:val="none" w:sz="0" w:space="0" w:color="auto"/>
                    <w:left w:val="none" w:sz="0" w:space="0" w:color="auto"/>
                    <w:bottom w:val="none" w:sz="0" w:space="0" w:color="auto"/>
                    <w:right w:val="none" w:sz="0" w:space="0" w:color="auto"/>
                  </w:divBdr>
                  <w:divsChild>
                    <w:div w:id="1315187525">
                      <w:marLeft w:val="0"/>
                      <w:marRight w:val="0"/>
                      <w:marTop w:val="0"/>
                      <w:marBottom w:val="0"/>
                      <w:divBdr>
                        <w:top w:val="none" w:sz="0" w:space="0" w:color="auto"/>
                        <w:left w:val="none" w:sz="0" w:space="0" w:color="auto"/>
                        <w:bottom w:val="none" w:sz="0" w:space="0" w:color="auto"/>
                        <w:right w:val="none" w:sz="0" w:space="0" w:color="auto"/>
                      </w:divBdr>
                      <w:divsChild>
                        <w:div w:id="1315187523">
                          <w:marLeft w:val="0"/>
                          <w:marRight w:val="0"/>
                          <w:marTop w:val="0"/>
                          <w:marBottom w:val="0"/>
                          <w:divBdr>
                            <w:top w:val="none" w:sz="0" w:space="0" w:color="auto"/>
                            <w:left w:val="none" w:sz="0" w:space="0" w:color="auto"/>
                            <w:bottom w:val="none" w:sz="0" w:space="0" w:color="auto"/>
                            <w:right w:val="none" w:sz="0" w:space="0" w:color="auto"/>
                          </w:divBdr>
                          <w:divsChild>
                            <w:div w:id="1315187551">
                              <w:marLeft w:val="0"/>
                              <w:marRight w:val="0"/>
                              <w:marTop w:val="0"/>
                              <w:marBottom w:val="0"/>
                              <w:divBdr>
                                <w:top w:val="none" w:sz="0" w:space="0" w:color="auto"/>
                                <w:left w:val="none" w:sz="0" w:space="0" w:color="auto"/>
                                <w:bottom w:val="none" w:sz="0" w:space="0" w:color="auto"/>
                                <w:right w:val="none" w:sz="0" w:space="0" w:color="auto"/>
                              </w:divBdr>
                              <w:divsChild>
                                <w:div w:id="1315187573">
                                  <w:marLeft w:val="0"/>
                                  <w:marRight w:val="0"/>
                                  <w:marTop w:val="0"/>
                                  <w:marBottom w:val="0"/>
                                  <w:divBdr>
                                    <w:top w:val="none" w:sz="0" w:space="0" w:color="auto"/>
                                    <w:left w:val="none" w:sz="0" w:space="0" w:color="auto"/>
                                    <w:bottom w:val="none" w:sz="0" w:space="0" w:color="auto"/>
                                    <w:right w:val="none" w:sz="0" w:space="0" w:color="auto"/>
                                  </w:divBdr>
                                  <w:divsChild>
                                    <w:div w:id="1315187582">
                                      <w:marLeft w:val="0"/>
                                      <w:marRight w:val="0"/>
                                      <w:marTop w:val="0"/>
                                      <w:marBottom w:val="0"/>
                                      <w:divBdr>
                                        <w:top w:val="none" w:sz="0" w:space="0" w:color="auto"/>
                                        <w:left w:val="none" w:sz="0" w:space="0" w:color="auto"/>
                                        <w:bottom w:val="none" w:sz="0" w:space="0" w:color="auto"/>
                                        <w:right w:val="none" w:sz="0" w:space="0" w:color="auto"/>
                                      </w:divBdr>
                                      <w:divsChild>
                                        <w:div w:id="1315187576">
                                          <w:marLeft w:val="0"/>
                                          <w:marRight w:val="0"/>
                                          <w:marTop w:val="0"/>
                                          <w:marBottom w:val="0"/>
                                          <w:divBdr>
                                            <w:top w:val="none" w:sz="0" w:space="0" w:color="auto"/>
                                            <w:left w:val="none" w:sz="0" w:space="0" w:color="auto"/>
                                            <w:bottom w:val="none" w:sz="0" w:space="0" w:color="auto"/>
                                            <w:right w:val="none" w:sz="0" w:space="0" w:color="auto"/>
                                          </w:divBdr>
                                          <w:divsChild>
                                            <w:div w:id="1315187579">
                                              <w:marLeft w:val="0"/>
                                              <w:marRight w:val="0"/>
                                              <w:marTop w:val="0"/>
                                              <w:marBottom w:val="0"/>
                                              <w:divBdr>
                                                <w:top w:val="none" w:sz="0" w:space="0" w:color="auto"/>
                                                <w:left w:val="none" w:sz="0" w:space="0" w:color="auto"/>
                                                <w:bottom w:val="none" w:sz="0" w:space="0" w:color="auto"/>
                                                <w:right w:val="none" w:sz="0" w:space="0" w:color="auto"/>
                                              </w:divBdr>
                                              <w:divsChild>
                                                <w:div w:id="1315187533">
                                                  <w:marLeft w:val="0"/>
                                                  <w:marRight w:val="0"/>
                                                  <w:marTop w:val="0"/>
                                                  <w:marBottom w:val="0"/>
                                                  <w:divBdr>
                                                    <w:top w:val="none" w:sz="0" w:space="0" w:color="auto"/>
                                                    <w:left w:val="none" w:sz="0" w:space="0" w:color="auto"/>
                                                    <w:bottom w:val="none" w:sz="0" w:space="0" w:color="auto"/>
                                                    <w:right w:val="none" w:sz="0" w:space="0" w:color="auto"/>
                                                  </w:divBdr>
                                                  <w:divsChild>
                                                    <w:div w:id="1315187542">
                                                      <w:marLeft w:val="0"/>
                                                      <w:marRight w:val="0"/>
                                                      <w:marTop w:val="0"/>
                                                      <w:marBottom w:val="0"/>
                                                      <w:divBdr>
                                                        <w:top w:val="none" w:sz="0" w:space="0" w:color="auto"/>
                                                        <w:left w:val="none" w:sz="0" w:space="0" w:color="auto"/>
                                                        <w:bottom w:val="none" w:sz="0" w:space="0" w:color="auto"/>
                                                        <w:right w:val="none" w:sz="0" w:space="0" w:color="auto"/>
                                                      </w:divBdr>
                                                      <w:divsChild>
                                                        <w:div w:id="1315187534">
                                                          <w:marLeft w:val="0"/>
                                                          <w:marRight w:val="0"/>
                                                          <w:marTop w:val="0"/>
                                                          <w:marBottom w:val="0"/>
                                                          <w:divBdr>
                                                            <w:top w:val="none" w:sz="0" w:space="0" w:color="auto"/>
                                                            <w:left w:val="none" w:sz="0" w:space="0" w:color="auto"/>
                                                            <w:bottom w:val="none" w:sz="0" w:space="0" w:color="auto"/>
                                                            <w:right w:val="none" w:sz="0" w:space="0" w:color="auto"/>
                                                          </w:divBdr>
                                                          <w:divsChild>
                                                            <w:div w:id="1315187547">
                                                              <w:marLeft w:val="0"/>
                                                              <w:marRight w:val="0"/>
                                                              <w:marTop w:val="0"/>
                                                              <w:marBottom w:val="0"/>
                                                              <w:divBdr>
                                                                <w:top w:val="none" w:sz="0" w:space="0" w:color="auto"/>
                                                                <w:left w:val="none" w:sz="0" w:space="0" w:color="auto"/>
                                                                <w:bottom w:val="none" w:sz="0" w:space="0" w:color="auto"/>
                                                                <w:right w:val="none" w:sz="0" w:space="0" w:color="auto"/>
                                                              </w:divBdr>
                                                              <w:divsChild>
                                                                <w:div w:id="1315187539">
                                                                  <w:marLeft w:val="0"/>
                                                                  <w:marRight w:val="0"/>
                                                                  <w:marTop w:val="0"/>
                                                                  <w:marBottom w:val="0"/>
                                                                  <w:divBdr>
                                                                    <w:top w:val="none" w:sz="0" w:space="0" w:color="auto"/>
                                                                    <w:left w:val="none" w:sz="0" w:space="0" w:color="auto"/>
                                                                    <w:bottom w:val="none" w:sz="0" w:space="0" w:color="auto"/>
                                                                    <w:right w:val="none" w:sz="0" w:space="0" w:color="auto"/>
                                                                  </w:divBdr>
                                                                  <w:divsChild>
                                                                    <w:div w:id="1315187567">
                                                                      <w:marLeft w:val="0"/>
                                                                      <w:marRight w:val="0"/>
                                                                      <w:marTop w:val="0"/>
                                                                      <w:marBottom w:val="0"/>
                                                                      <w:divBdr>
                                                                        <w:top w:val="none" w:sz="0" w:space="0" w:color="auto"/>
                                                                        <w:left w:val="none" w:sz="0" w:space="0" w:color="auto"/>
                                                                        <w:bottom w:val="none" w:sz="0" w:space="0" w:color="auto"/>
                                                                        <w:right w:val="none" w:sz="0" w:space="0" w:color="auto"/>
                                                                      </w:divBdr>
                                                                      <w:divsChild>
                                                                        <w:div w:id="1315187561">
                                                                          <w:marLeft w:val="0"/>
                                                                          <w:marRight w:val="0"/>
                                                                          <w:marTop w:val="0"/>
                                                                          <w:marBottom w:val="0"/>
                                                                          <w:divBdr>
                                                                            <w:top w:val="none" w:sz="0" w:space="0" w:color="auto"/>
                                                                            <w:left w:val="none" w:sz="0" w:space="0" w:color="auto"/>
                                                                            <w:bottom w:val="none" w:sz="0" w:space="0" w:color="auto"/>
                                                                            <w:right w:val="none" w:sz="0" w:space="0" w:color="auto"/>
                                                                          </w:divBdr>
                                                                          <w:divsChild>
                                                                            <w:div w:id="1315187553">
                                                                              <w:marLeft w:val="0"/>
                                                                              <w:marRight w:val="0"/>
                                                                              <w:marTop w:val="0"/>
                                                                              <w:marBottom w:val="0"/>
                                                                              <w:divBdr>
                                                                                <w:top w:val="none" w:sz="0" w:space="0" w:color="auto"/>
                                                                                <w:left w:val="none" w:sz="0" w:space="0" w:color="auto"/>
                                                                                <w:bottom w:val="none" w:sz="0" w:space="0" w:color="auto"/>
                                                                                <w:right w:val="none" w:sz="0" w:space="0" w:color="auto"/>
                                                                              </w:divBdr>
                                                                              <w:divsChild>
                                                                                <w:div w:id="131518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187572">
      <w:marLeft w:val="0"/>
      <w:marRight w:val="0"/>
      <w:marTop w:val="0"/>
      <w:marBottom w:val="0"/>
      <w:divBdr>
        <w:top w:val="none" w:sz="0" w:space="0" w:color="auto"/>
        <w:left w:val="none" w:sz="0" w:space="0" w:color="auto"/>
        <w:bottom w:val="none" w:sz="0" w:space="0" w:color="auto"/>
        <w:right w:val="none" w:sz="0" w:space="0" w:color="auto"/>
      </w:divBdr>
      <w:divsChild>
        <w:div w:id="1315187569">
          <w:marLeft w:val="0"/>
          <w:marRight w:val="0"/>
          <w:marTop w:val="0"/>
          <w:marBottom w:val="0"/>
          <w:divBdr>
            <w:top w:val="none" w:sz="0" w:space="0" w:color="auto"/>
            <w:left w:val="none" w:sz="0" w:space="0" w:color="auto"/>
            <w:bottom w:val="none" w:sz="0" w:space="0" w:color="auto"/>
            <w:right w:val="none" w:sz="0" w:space="0" w:color="auto"/>
          </w:divBdr>
          <w:divsChild>
            <w:div w:id="1315187581">
              <w:marLeft w:val="0"/>
              <w:marRight w:val="0"/>
              <w:marTop w:val="0"/>
              <w:marBottom w:val="0"/>
              <w:divBdr>
                <w:top w:val="none" w:sz="0" w:space="0" w:color="auto"/>
                <w:left w:val="none" w:sz="0" w:space="0" w:color="auto"/>
                <w:bottom w:val="none" w:sz="0" w:space="0" w:color="auto"/>
                <w:right w:val="none" w:sz="0" w:space="0" w:color="auto"/>
              </w:divBdr>
              <w:divsChild>
                <w:div w:id="1315187516">
                  <w:marLeft w:val="0"/>
                  <w:marRight w:val="0"/>
                  <w:marTop w:val="0"/>
                  <w:marBottom w:val="0"/>
                  <w:divBdr>
                    <w:top w:val="none" w:sz="0" w:space="0" w:color="auto"/>
                    <w:left w:val="none" w:sz="0" w:space="0" w:color="auto"/>
                    <w:bottom w:val="none" w:sz="0" w:space="0" w:color="auto"/>
                    <w:right w:val="none" w:sz="0" w:space="0" w:color="auto"/>
                  </w:divBdr>
                  <w:divsChild>
                    <w:div w:id="1315187518">
                      <w:marLeft w:val="0"/>
                      <w:marRight w:val="0"/>
                      <w:marTop w:val="0"/>
                      <w:marBottom w:val="0"/>
                      <w:divBdr>
                        <w:top w:val="none" w:sz="0" w:space="0" w:color="auto"/>
                        <w:left w:val="none" w:sz="0" w:space="0" w:color="auto"/>
                        <w:bottom w:val="none" w:sz="0" w:space="0" w:color="auto"/>
                        <w:right w:val="none" w:sz="0" w:space="0" w:color="auto"/>
                      </w:divBdr>
                      <w:divsChild>
                        <w:div w:id="1315187517">
                          <w:marLeft w:val="0"/>
                          <w:marRight w:val="0"/>
                          <w:marTop w:val="0"/>
                          <w:marBottom w:val="0"/>
                          <w:divBdr>
                            <w:top w:val="none" w:sz="0" w:space="0" w:color="auto"/>
                            <w:left w:val="none" w:sz="0" w:space="0" w:color="auto"/>
                            <w:bottom w:val="none" w:sz="0" w:space="0" w:color="auto"/>
                            <w:right w:val="none" w:sz="0" w:space="0" w:color="auto"/>
                          </w:divBdr>
                          <w:divsChild>
                            <w:div w:id="1315187552">
                              <w:marLeft w:val="0"/>
                              <w:marRight w:val="0"/>
                              <w:marTop w:val="0"/>
                              <w:marBottom w:val="0"/>
                              <w:divBdr>
                                <w:top w:val="none" w:sz="0" w:space="0" w:color="auto"/>
                                <w:left w:val="none" w:sz="0" w:space="0" w:color="auto"/>
                                <w:bottom w:val="none" w:sz="0" w:space="0" w:color="auto"/>
                                <w:right w:val="none" w:sz="0" w:space="0" w:color="auto"/>
                              </w:divBdr>
                              <w:divsChild>
                                <w:div w:id="1315187519">
                                  <w:marLeft w:val="0"/>
                                  <w:marRight w:val="0"/>
                                  <w:marTop w:val="0"/>
                                  <w:marBottom w:val="0"/>
                                  <w:divBdr>
                                    <w:top w:val="none" w:sz="0" w:space="0" w:color="auto"/>
                                    <w:left w:val="none" w:sz="0" w:space="0" w:color="auto"/>
                                    <w:bottom w:val="none" w:sz="0" w:space="0" w:color="auto"/>
                                    <w:right w:val="none" w:sz="0" w:space="0" w:color="auto"/>
                                  </w:divBdr>
                                  <w:divsChild>
                                    <w:div w:id="1315187566">
                                      <w:marLeft w:val="0"/>
                                      <w:marRight w:val="0"/>
                                      <w:marTop w:val="0"/>
                                      <w:marBottom w:val="0"/>
                                      <w:divBdr>
                                        <w:top w:val="none" w:sz="0" w:space="0" w:color="auto"/>
                                        <w:left w:val="none" w:sz="0" w:space="0" w:color="auto"/>
                                        <w:bottom w:val="none" w:sz="0" w:space="0" w:color="auto"/>
                                        <w:right w:val="none" w:sz="0" w:space="0" w:color="auto"/>
                                      </w:divBdr>
                                      <w:divsChild>
                                        <w:div w:id="1315187558">
                                          <w:marLeft w:val="0"/>
                                          <w:marRight w:val="0"/>
                                          <w:marTop w:val="0"/>
                                          <w:marBottom w:val="0"/>
                                          <w:divBdr>
                                            <w:top w:val="none" w:sz="0" w:space="0" w:color="auto"/>
                                            <w:left w:val="none" w:sz="0" w:space="0" w:color="auto"/>
                                            <w:bottom w:val="none" w:sz="0" w:space="0" w:color="auto"/>
                                            <w:right w:val="none" w:sz="0" w:space="0" w:color="auto"/>
                                          </w:divBdr>
                                          <w:divsChild>
                                            <w:div w:id="1315187568">
                                              <w:marLeft w:val="0"/>
                                              <w:marRight w:val="0"/>
                                              <w:marTop w:val="0"/>
                                              <w:marBottom w:val="0"/>
                                              <w:divBdr>
                                                <w:top w:val="none" w:sz="0" w:space="0" w:color="auto"/>
                                                <w:left w:val="none" w:sz="0" w:space="0" w:color="auto"/>
                                                <w:bottom w:val="none" w:sz="0" w:space="0" w:color="auto"/>
                                                <w:right w:val="none" w:sz="0" w:space="0" w:color="auto"/>
                                              </w:divBdr>
                                              <w:divsChild>
                                                <w:div w:id="1315187529">
                                                  <w:marLeft w:val="0"/>
                                                  <w:marRight w:val="0"/>
                                                  <w:marTop w:val="0"/>
                                                  <w:marBottom w:val="0"/>
                                                  <w:divBdr>
                                                    <w:top w:val="none" w:sz="0" w:space="0" w:color="auto"/>
                                                    <w:left w:val="none" w:sz="0" w:space="0" w:color="auto"/>
                                                    <w:bottom w:val="none" w:sz="0" w:space="0" w:color="auto"/>
                                                    <w:right w:val="none" w:sz="0" w:space="0" w:color="auto"/>
                                                  </w:divBdr>
                                                  <w:divsChild>
                                                    <w:div w:id="1315187562">
                                                      <w:marLeft w:val="0"/>
                                                      <w:marRight w:val="0"/>
                                                      <w:marTop w:val="0"/>
                                                      <w:marBottom w:val="0"/>
                                                      <w:divBdr>
                                                        <w:top w:val="none" w:sz="0" w:space="0" w:color="auto"/>
                                                        <w:left w:val="none" w:sz="0" w:space="0" w:color="auto"/>
                                                        <w:bottom w:val="none" w:sz="0" w:space="0" w:color="auto"/>
                                                        <w:right w:val="none" w:sz="0" w:space="0" w:color="auto"/>
                                                      </w:divBdr>
                                                      <w:divsChild>
                                                        <w:div w:id="1315187563">
                                                          <w:marLeft w:val="0"/>
                                                          <w:marRight w:val="0"/>
                                                          <w:marTop w:val="0"/>
                                                          <w:marBottom w:val="0"/>
                                                          <w:divBdr>
                                                            <w:top w:val="none" w:sz="0" w:space="0" w:color="auto"/>
                                                            <w:left w:val="none" w:sz="0" w:space="0" w:color="auto"/>
                                                            <w:bottom w:val="none" w:sz="0" w:space="0" w:color="auto"/>
                                                            <w:right w:val="none" w:sz="0" w:space="0" w:color="auto"/>
                                                          </w:divBdr>
                                                          <w:divsChild>
                                                            <w:div w:id="1315187555">
                                                              <w:marLeft w:val="0"/>
                                                              <w:marRight w:val="0"/>
                                                              <w:marTop w:val="0"/>
                                                              <w:marBottom w:val="0"/>
                                                              <w:divBdr>
                                                                <w:top w:val="none" w:sz="0" w:space="0" w:color="auto"/>
                                                                <w:left w:val="none" w:sz="0" w:space="0" w:color="auto"/>
                                                                <w:bottom w:val="none" w:sz="0" w:space="0" w:color="auto"/>
                                                                <w:right w:val="none" w:sz="0" w:space="0" w:color="auto"/>
                                                              </w:divBdr>
                                                              <w:divsChild>
                                                                <w:div w:id="1315187574">
                                                                  <w:marLeft w:val="0"/>
                                                                  <w:marRight w:val="0"/>
                                                                  <w:marTop w:val="0"/>
                                                                  <w:marBottom w:val="0"/>
                                                                  <w:divBdr>
                                                                    <w:top w:val="none" w:sz="0" w:space="0" w:color="auto"/>
                                                                    <w:left w:val="none" w:sz="0" w:space="0" w:color="auto"/>
                                                                    <w:bottom w:val="none" w:sz="0" w:space="0" w:color="auto"/>
                                                                    <w:right w:val="none" w:sz="0" w:space="0" w:color="auto"/>
                                                                  </w:divBdr>
                                                                  <w:divsChild>
                                                                    <w:div w:id="1315187536">
                                                                      <w:marLeft w:val="0"/>
                                                                      <w:marRight w:val="0"/>
                                                                      <w:marTop w:val="0"/>
                                                                      <w:marBottom w:val="0"/>
                                                                      <w:divBdr>
                                                                        <w:top w:val="none" w:sz="0" w:space="0" w:color="auto"/>
                                                                        <w:left w:val="none" w:sz="0" w:space="0" w:color="auto"/>
                                                                        <w:bottom w:val="none" w:sz="0" w:space="0" w:color="auto"/>
                                                                        <w:right w:val="none" w:sz="0" w:space="0" w:color="auto"/>
                                                                      </w:divBdr>
                                                                      <w:divsChild>
                                                                        <w:div w:id="1315187584">
                                                                          <w:marLeft w:val="0"/>
                                                                          <w:marRight w:val="0"/>
                                                                          <w:marTop w:val="0"/>
                                                                          <w:marBottom w:val="0"/>
                                                                          <w:divBdr>
                                                                            <w:top w:val="none" w:sz="0" w:space="0" w:color="auto"/>
                                                                            <w:left w:val="none" w:sz="0" w:space="0" w:color="auto"/>
                                                                            <w:bottom w:val="none" w:sz="0" w:space="0" w:color="auto"/>
                                                                            <w:right w:val="none" w:sz="0" w:space="0" w:color="auto"/>
                                                                          </w:divBdr>
                                                                          <w:divsChild>
                                                                            <w:div w:id="1315187570">
                                                                              <w:marLeft w:val="0"/>
                                                                              <w:marRight w:val="0"/>
                                                                              <w:marTop w:val="0"/>
                                                                              <w:marBottom w:val="0"/>
                                                                              <w:divBdr>
                                                                                <w:top w:val="none" w:sz="0" w:space="0" w:color="auto"/>
                                                                                <w:left w:val="none" w:sz="0" w:space="0" w:color="auto"/>
                                                                                <w:bottom w:val="none" w:sz="0" w:space="0" w:color="auto"/>
                                                                                <w:right w:val="none" w:sz="0" w:space="0" w:color="auto"/>
                                                                              </w:divBdr>
                                                                              <w:divsChild>
                                                                                <w:div w:id="1315187535">
                                                                                  <w:marLeft w:val="0"/>
                                                                                  <w:marRight w:val="0"/>
                                                                                  <w:marTop w:val="0"/>
                                                                                  <w:marBottom w:val="0"/>
                                                                                  <w:divBdr>
                                                                                    <w:top w:val="none" w:sz="0" w:space="0" w:color="auto"/>
                                                                                    <w:left w:val="none" w:sz="0" w:space="0" w:color="auto"/>
                                                                                    <w:bottom w:val="none" w:sz="0" w:space="0" w:color="auto"/>
                                                                                    <w:right w:val="none" w:sz="0" w:space="0" w:color="auto"/>
                                                                                  </w:divBdr>
                                                                                  <w:divsChild>
                                                                                    <w:div w:id="1315187577">
                                                                                      <w:marLeft w:val="0"/>
                                                                                      <w:marRight w:val="0"/>
                                                                                      <w:marTop w:val="0"/>
                                                                                      <w:marBottom w:val="0"/>
                                                                                      <w:divBdr>
                                                                                        <w:top w:val="none" w:sz="0" w:space="0" w:color="auto"/>
                                                                                        <w:left w:val="none" w:sz="0" w:space="0" w:color="auto"/>
                                                                                        <w:bottom w:val="none" w:sz="0" w:space="0" w:color="auto"/>
                                                                                        <w:right w:val="none" w:sz="0" w:space="0" w:color="auto"/>
                                                                                      </w:divBdr>
                                                                                      <w:divsChild>
                                                                                        <w:div w:id="1315187565">
                                                                                          <w:marLeft w:val="0"/>
                                                                                          <w:marRight w:val="0"/>
                                                                                          <w:marTop w:val="0"/>
                                                                                          <w:marBottom w:val="0"/>
                                                                                          <w:divBdr>
                                                                                            <w:top w:val="none" w:sz="0" w:space="0" w:color="auto"/>
                                                                                            <w:left w:val="none" w:sz="0" w:space="0" w:color="auto"/>
                                                                                            <w:bottom w:val="none" w:sz="0" w:space="0" w:color="auto"/>
                                                                                            <w:right w:val="none" w:sz="0" w:space="0" w:color="auto"/>
                                                                                          </w:divBdr>
                                                                                          <w:divsChild>
                                                                                            <w:div w:id="1315187560">
                                                                                              <w:marLeft w:val="0"/>
                                                                                              <w:marRight w:val="0"/>
                                                                                              <w:marTop w:val="0"/>
                                                                                              <w:marBottom w:val="0"/>
                                                                                              <w:divBdr>
                                                                                                <w:top w:val="none" w:sz="0" w:space="0" w:color="auto"/>
                                                                                                <w:left w:val="none" w:sz="0" w:space="0" w:color="auto"/>
                                                                                                <w:bottom w:val="none" w:sz="0" w:space="0" w:color="auto"/>
                                                                                                <w:right w:val="none" w:sz="0" w:space="0" w:color="auto"/>
                                                                                              </w:divBdr>
                                                                                              <w:divsChild>
                                                                                                <w:div w:id="1315187543">
                                                                                                  <w:marLeft w:val="0"/>
                                                                                                  <w:marRight w:val="0"/>
                                                                                                  <w:marTop w:val="0"/>
                                                                                                  <w:marBottom w:val="0"/>
                                                                                                  <w:divBdr>
                                                                                                    <w:top w:val="none" w:sz="0" w:space="0" w:color="auto"/>
                                                                                                    <w:left w:val="none" w:sz="0" w:space="0" w:color="auto"/>
                                                                                                    <w:bottom w:val="none" w:sz="0" w:space="0" w:color="auto"/>
                                                                                                    <w:right w:val="none" w:sz="0" w:space="0" w:color="auto"/>
                                                                                                  </w:divBdr>
                                                                                                  <w:divsChild>
                                                                                                    <w:div w:id="1315187524">
                                                                                                      <w:marLeft w:val="0"/>
                                                                                                      <w:marRight w:val="0"/>
                                                                                                      <w:marTop w:val="0"/>
                                                                                                      <w:marBottom w:val="0"/>
                                                                                                      <w:divBdr>
                                                                                                        <w:top w:val="none" w:sz="0" w:space="0" w:color="auto"/>
                                                                                                        <w:left w:val="none" w:sz="0" w:space="0" w:color="auto"/>
                                                                                                        <w:bottom w:val="none" w:sz="0" w:space="0" w:color="auto"/>
                                                                                                        <w:right w:val="none" w:sz="0" w:space="0" w:color="auto"/>
                                                                                                      </w:divBdr>
                                                                                                      <w:divsChild>
                                                                                                        <w:div w:id="1315187521">
                                                                                                          <w:marLeft w:val="0"/>
                                                                                                          <w:marRight w:val="0"/>
                                                                                                          <w:marTop w:val="0"/>
                                                                                                          <w:marBottom w:val="0"/>
                                                                                                          <w:divBdr>
                                                                                                            <w:top w:val="none" w:sz="0" w:space="0" w:color="auto"/>
                                                                                                            <w:left w:val="none" w:sz="0" w:space="0" w:color="auto"/>
                                                                                                            <w:bottom w:val="none" w:sz="0" w:space="0" w:color="auto"/>
                                                                                                            <w:right w:val="none" w:sz="0" w:space="0" w:color="auto"/>
                                                                                                          </w:divBdr>
                                                                                                          <w:divsChild>
                                                                                                            <w:div w:id="1315187544">
                                                                                                              <w:marLeft w:val="0"/>
                                                                                                              <w:marRight w:val="0"/>
                                                                                                              <w:marTop w:val="0"/>
                                                                                                              <w:marBottom w:val="0"/>
                                                                                                              <w:divBdr>
                                                                                                                <w:top w:val="none" w:sz="0" w:space="0" w:color="auto"/>
                                                                                                                <w:left w:val="none" w:sz="0" w:space="0" w:color="auto"/>
                                                                                                                <w:bottom w:val="none" w:sz="0" w:space="0" w:color="auto"/>
                                                                                                                <w:right w:val="none" w:sz="0" w:space="0" w:color="auto"/>
                                                                                                              </w:divBdr>
                                                                                                              <w:divsChild>
                                                                                                                <w:div w:id="1315187583">
                                                                                                                  <w:marLeft w:val="0"/>
                                                                                                                  <w:marRight w:val="0"/>
                                                                                                                  <w:marTop w:val="0"/>
                                                                                                                  <w:marBottom w:val="0"/>
                                                                                                                  <w:divBdr>
                                                                                                                    <w:top w:val="none" w:sz="0" w:space="0" w:color="auto"/>
                                                                                                                    <w:left w:val="none" w:sz="0" w:space="0" w:color="auto"/>
                                                                                                                    <w:bottom w:val="none" w:sz="0" w:space="0" w:color="auto"/>
                                                                                                                    <w:right w:val="none" w:sz="0" w:space="0" w:color="auto"/>
                                                                                                                  </w:divBdr>
                                                                                                                  <w:divsChild>
                                                                                                                    <w:div w:id="1315187530">
                                                                                                                      <w:marLeft w:val="0"/>
                                                                                                                      <w:marRight w:val="0"/>
                                                                                                                      <w:marTop w:val="0"/>
                                                                                                                      <w:marBottom w:val="0"/>
                                                                                                                      <w:divBdr>
                                                                                                                        <w:top w:val="none" w:sz="0" w:space="0" w:color="auto"/>
                                                                                                                        <w:left w:val="none" w:sz="0" w:space="0" w:color="auto"/>
                                                                                                                        <w:bottom w:val="none" w:sz="0" w:space="0" w:color="auto"/>
                                                                                                                        <w:right w:val="none" w:sz="0" w:space="0" w:color="auto"/>
                                                                                                                      </w:divBdr>
                                                                                                                      <w:divsChild>
                                                                                                                        <w:div w:id="1315187520">
                                                                                                                          <w:marLeft w:val="0"/>
                                                                                                                          <w:marRight w:val="0"/>
                                                                                                                          <w:marTop w:val="0"/>
                                                                                                                          <w:marBottom w:val="0"/>
                                                                                                                          <w:divBdr>
                                                                                                                            <w:top w:val="none" w:sz="0" w:space="0" w:color="auto"/>
                                                                                                                            <w:left w:val="none" w:sz="0" w:space="0" w:color="auto"/>
                                                                                                                            <w:bottom w:val="none" w:sz="0" w:space="0" w:color="auto"/>
                                                                                                                            <w:right w:val="none" w:sz="0" w:space="0" w:color="auto"/>
                                                                                                                          </w:divBdr>
                                                                                                                          <w:divsChild>
                                                                                                                            <w:div w:id="1315187531">
                                                                                                                              <w:marLeft w:val="0"/>
                                                                                                                              <w:marRight w:val="0"/>
                                                                                                                              <w:marTop w:val="0"/>
                                                                                                                              <w:marBottom w:val="0"/>
                                                                                                                              <w:divBdr>
                                                                                                                                <w:top w:val="none" w:sz="0" w:space="0" w:color="auto"/>
                                                                                                                                <w:left w:val="none" w:sz="0" w:space="0" w:color="auto"/>
                                                                                                                                <w:bottom w:val="none" w:sz="0" w:space="0" w:color="auto"/>
                                                                                                                                <w:right w:val="none" w:sz="0" w:space="0" w:color="auto"/>
                                                                                                                              </w:divBdr>
                                                                                                                            </w:div>
                                                                                                                            <w:div w:id="1315187532">
                                                                                                                              <w:marLeft w:val="0"/>
                                                                                                                              <w:marRight w:val="0"/>
                                                                                                                              <w:marTop w:val="0"/>
                                                                                                                              <w:marBottom w:val="0"/>
                                                                                                                              <w:divBdr>
                                                                                                                                <w:top w:val="none" w:sz="0" w:space="0" w:color="auto"/>
                                                                                                                                <w:left w:val="none" w:sz="0" w:space="0" w:color="auto"/>
                                                                                                                                <w:bottom w:val="none" w:sz="0" w:space="0" w:color="auto"/>
                                                                                                                                <w:right w:val="none" w:sz="0" w:space="0" w:color="auto"/>
                                                                                                                              </w:divBdr>
                                                                                                                            </w:div>
                                                                                                                            <w:div w:id="1315187537">
                                                                                                                              <w:marLeft w:val="0"/>
                                                                                                                              <w:marRight w:val="0"/>
                                                                                                                              <w:marTop w:val="0"/>
                                                                                                                              <w:marBottom w:val="0"/>
                                                                                                                              <w:divBdr>
                                                                                                                                <w:top w:val="none" w:sz="0" w:space="0" w:color="auto"/>
                                                                                                                                <w:left w:val="none" w:sz="0" w:space="0" w:color="auto"/>
                                                                                                                                <w:bottom w:val="none" w:sz="0" w:space="0" w:color="auto"/>
                                                                                                                                <w:right w:val="none" w:sz="0" w:space="0" w:color="auto"/>
                                                                                                                              </w:divBdr>
                                                                                                                            </w:div>
                                                                                                                            <w:div w:id="1315187538">
                                                                                                                              <w:marLeft w:val="0"/>
                                                                                                                              <w:marRight w:val="0"/>
                                                                                                                              <w:marTop w:val="0"/>
                                                                                                                              <w:marBottom w:val="0"/>
                                                                                                                              <w:divBdr>
                                                                                                                                <w:top w:val="none" w:sz="0" w:space="0" w:color="auto"/>
                                                                                                                                <w:left w:val="none" w:sz="0" w:space="0" w:color="auto"/>
                                                                                                                                <w:bottom w:val="none" w:sz="0" w:space="0" w:color="auto"/>
                                                                                                                                <w:right w:val="none" w:sz="0" w:space="0" w:color="auto"/>
                                                                                                                              </w:divBdr>
                                                                                                                            </w:div>
                                                                                                                            <w:div w:id="1315187541">
                                                                                                                              <w:marLeft w:val="0"/>
                                                                                                                              <w:marRight w:val="0"/>
                                                                                                                              <w:marTop w:val="0"/>
                                                                                                                              <w:marBottom w:val="0"/>
                                                                                                                              <w:divBdr>
                                                                                                                                <w:top w:val="none" w:sz="0" w:space="0" w:color="auto"/>
                                                                                                                                <w:left w:val="none" w:sz="0" w:space="0" w:color="auto"/>
                                                                                                                                <w:bottom w:val="none" w:sz="0" w:space="0" w:color="auto"/>
                                                                                                                                <w:right w:val="none" w:sz="0" w:space="0" w:color="auto"/>
                                                                                                                              </w:divBdr>
                                                                                                                            </w:div>
                                                                                                                            <w:div w:id="1315187545">
                                                                                                                              <w:marLeft w:val="0"/>
                                                                                                                              <w:marRight w:val="0"/>
                                                                                                                              <w:marTop w:val="0"/>
                                                                                                                              <w:marBottom w:val="0"/>
                                                                                                                              <w:divBdr>
                                                                                                                                <w:top w:val="none" w:sz="0" w:space="0" w:color="auto"/>
                                                                                                                                <w:left w:val="none" w:sz="0" w:space="0" w:color="auto"/>
                                                                                                                                <w:bottom w:val="none" w:sz="0" w:space="0" w:color="auto"/>
                                                                                                                                <w:right w:val="none" w:sz="0" w:space="0" w:color="auto"/>
                                                                                                                              </w:divBdr>
                                                                                                                            </w:div>
                                                                                                                            <w:div w:id="1315187548">
                                                                                                                              <w:marLeft w:val="0"/>
                                                                                                                              <w:marRight w:val="0"/>
                                                                                                                              <w:marTop w:val="0"/>
                                                                                                                              <w:marBottom w:val="0"/>
                                                                                                                              <w:divBdr>
                                                                                                                                <w:top w:val="none" w:sz="0" w:space="0" w:color="auto"/>
                                                                                                                                <w:left w:val="none" w:sz="0" w:space="0" w:color="auto"/>
                                                                                                                                <w:bottom w:val="none" w:sz="0" w:space="0" w:color="auto"/>
                                                                                                                                <w:right w:val="none" w:sz="0" w:space="0" w:color="auto"/>
                                                                                                                              </w:divBdr>
                                                                                                                            </w:div>
                                                                                                                            <w:div w:id="1315187549">
                                                                                                                              <w:marLeft w:val="0"/>
                                                                                                                              <w:marRight w:val="0"/>
                                                                                                                              <w:marTop w:val="0"/>
                                                                                                                              <w:marBottom w:val="0"/>
                                                                                                                              <w:divBdr>
                                                                                                                                <w:top w:val="none" w:sz="0" w:space="0" w:color="auto"/>
                                                                                                                                <w:left w:val="none" w:sz="0" w:space="0" w:color="auto"/>
                                                                                                                                <w:bottom w:val="none" w:sz="0" w:space="0" w:color="auto"/>
                                                                                                                                <w:right w:val="none" w:sz="0" w:space="0" w:color="auto"/>
                                                                                                                              </w:divBdr>
                                                                                                                            </w:div>
                                                                                                                            <w:div w:id="1315187550">
                                                                                                                              <w:marLeft w:val="0"/>
                                                                                                                              <w:marRight w:val="0"/>
                                                                                                                              <w:marTop w:val="0"/>
                                                                                                                              <w:marBottom w:val="0"/>
                                                                                                                              <w:divBdr>
                                                                                                                                <w:top w:val="none" w:sz="0" w:space="0" w:color="auto"/>
                                                                                                                                <w:left w:val="none" w:sz="0" w:space="0" w:color="auto"/>
                                                                                                                                <w:bottom w:val="none" w:sz="0" w:space="0" w:color="auto"/>
                                                                                                                                <w:right w:val="none" w:sz="0" w:space="0" w:color="auto"/>
                                                                                                                              </w:divBdr>
                                                                                                                            </w:div>
                                                                                                                            <w:div w:id="1315187554">
                                                                                                                              <w:marLeft w:val="0"/>
                                                                                                                              <w:marRight w:val="0"/>
                                                                                                                              <w:marTop w:val="0"/>
                                                                                                                              <w:marBottom w:val="0"/>
                                                                                                                              <w:divBdr>
                                                                                                                                <w:top w:val="none" w:sz="0" w:space="0" w:color="auto"/>
                                                                                                                                <w:left w:val="none" w:sz="0" w:space="0" w:color="auto"/>
                                                                                                                                <w:bottom w:val="none" w:sz="0" w:space="0" w:color="auto"/>
                                                                                                                                <w:right w:val="none" w:sz="0" w:space="0" w:color="auto"/>
                                                                                                                              </w:divBdr>
                                                                                                                            </w:div>
                                                                                                                            <w:div w:id="1315187557">
                                                                                                                              <w:marLeft w:val="0"/>
                                                                                                                              <w:marRight w:val="0"/>
                                                                                                                              <w:marTop w:val="0"/>
                                                                                                                              <w:marBottom w:val="0"/>
                                                                                                                              <w:divBdr>
                                                                                                                                <w:top w:val="none" w:sz="0" w:space="0" w:color="auto"/>
                                                                                                                                <w:left w:val="none" w:sz="0" w:space="0" w:color="auto"/>
                                                                                                                                <w:bottom w:val="none" w:sz="0" w:space="0" w:color="auto"/>
                                                                                                                                <w:right w:val="none" w:sz="0" w:space="0" w:color="auto"/>
                                                                                                                              </w:divBdr>
                                                                                                                            </w:div>
                                                                                                                            <w:div w:id="1315187564">
                                                                                                                              <w:marLeft w:val="0"/>
                                                                                                                              <w:marRight w:val="0"/>
                                                                                                                              <w:marTop w:val="0"/>
                                                                                                                              <w:marBottom w:val="0"/>
                                                                                                                              <w:divBdr>
                                                                                                                                <w:top w:val="none" w:sz="0" w:space="0" w:color="auto"/>
                                                                                                                                <w:left w:val="none" w:sz="0" w:space="0" w:color="auto"/>
                                                                                                                                <w:bottom w:val="none" w:sz="0" w:space="0" w:color="auto"/>
                                                                                                                                <w:right w:val="none" w:sz="0" w:space="0" w:color="auto"/>
                                                                                                                              </w:divBdr>
                                                                                                                            </w:div>
                                                                                                                            <w:div w:id="1315187575">
                                                                                                                              <w:marLeft w:val="0"/>
                                                                                                                              <w:marRight w:val="0"/>
                                                                                                                              <w:marTop w:val="0"/>
                                                                                                                              <w:marBottom w:val="0"/>
                                                                                                                              <w:divBdr>
                                                                                                                                <w:top w:val="none" w:sz="0" w:space="0" w:color="auto"/>
                                                                                                                                <w:left w:val="none" w:sz="0" w:space="0" w:color="auto"/>
                                                                                                                                <w:bottom w:val="none" w:sz="0" w:space="0" w:color="auto"/>
                                                                                                                                <w:right w:val="none" w:sz="0" w:space="0" w:color="auto"/>
                                                                                                                              </w:divBdr>
                                                                                                                            </w:div>
                                                                                                                            <w:div w:id="13151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187580">
      <w:marLeft w:val="0"/>
      <w:marRight w:val="0"/>
      <w:marTop w:val="0"/>
      <w:marBottom w:val="0"/>
      <w:divBdr>
        <w:top w:val="none" w:sz="0" w:space="0" w:color="auto"/>
        <w:left w:val="none" w:sz="0" w:space="0" w:color="auto"/>
        <w:bottom w:val="none" w:sz="0" w:space="0" w:color="auto"/>
        <w:right w:val="none" w:sz="0" w:space="0" w:color="auto"/>
      </w:divBdr>
      <w:divsChild>
        <w:div w:id="1315187526">
          <w:marLeft w:val="0"/>
          <w:marRight w:val="0"/>
          <w:marTop w:val="0"/>
          <w:marBottom w:val="0"/>
          <w:divBdr>
            <w:top w:val="none" w:sz="0" w:space="0" w:color="auto"/>
            <w:left w:val="none" w:sz="0" w:space="0" w:color="auto"/>
            <w:bottom w:val="none" w:sz="0" w:space="0" w:color="auto"/>
            <w:right w:val="none" w:sz="0" w:space="0" w:color="auto"/>
          </w:divBdr>
          <w:divsChild>
            <w:div w:id="1315187522">
              <w:marLeft w:val="0"/>
              <w:marRight w:val="0"/>
              <w:marTop w:val="0"/>
              <w:marBottom w:val="0"/>
              <w:divBdr>
                <w:top w:val="none" w:sz="0" w:space="0" w:color="auto"/>
                <w:left w:val="none" w:sz="0" w:space="0" w:color="auto"/>
                <w:bottom w:val="none" w:sz="0" w:space="0" w:color="auto"/>
                <w:right w:val="none" w:sz="0" w:space="0" w:color="auto"/>
              </w:divBdr>
              <w:divsChild>
                <w:div w:id="1315187528">
                  <w:marLeft w:val="0"/>
                  <w:marRight w:val="0"/>
                  <w:marTop w:val="0"/>
                  <w:marBottom w:val="0"/>
                  <w:divBdr>
                    <w:top w:val="none" w:sz="0" w:space="0" w:color="auto"/>
                    <w:left w:val="none" w:sz="0" w:space="0" w:color="auto"/>
                    <w:bottom w:val="none" w:sz="0" w:space="0" w:color="auto"/>
                    <w:right w:val="none" w:sz="0" w:space="0" w:color="auto"/>
                  </w:divBdr>
                  <w:divsChild>
                    <w:div w:id="1315187556">
                      <w:marLeft w:val="0"/>
                      <w:marRight w:val="0"/>
                      <w:marTop w:val="0"/>
                      <w:marBottom w:val="0"/>
                      <w:divBdr>
                        <w:top w:val="none" w:sz="0" w:space="0" w:color="auto"/>
                        <w:left w:val="none" w:sz="0" w:space="0" w:color="auto"/>
                        <w:bottom w:val="none" w:sz="0" w:space="0" w:color="auto"/>
                        <w:right w:val="none" w:sz="0" w:space="0" w:color="auto"/>
                      </w:divBdr>
                      <w:divsChild>
                        <w:div w:id="1315187585">
                          <w:marLeft w:val="0"/>
                          <w:marRight w:val="0"/>
                          <w:marTop w:val="0"/>
                          <w:marBottom w:val="0"/>
                          <w:divBdr>
                            <w:top w:val="none" w:sz="0" w:space="0" w:color="auto"/>
                            <w:left w:val="none" w:sz="0" w:space="0" w:color="auto"/>
                            <w:bottom w:val="none" w:sz="0" w:space="0" w:color="auto"/>
                            <w:right w:val="none" w:sz="0" w:space="0" w:color="auto"/>
                          </w:divBdr>
                          <w:divsChild>
                            <w:div w:id="131518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6</Pages>
  <Words>515</Words>
  <Characters>2939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UWH Nationals Accommodation Package</dc:title>
  <dc:subject/>
  <dc:creator>Jaffers</dc:creator>
  <cp:keywords/>
  <dc:description/>
  <cp:lastModifiedBy>supra</cp:lastModifiedBy>
  <cp:revision>2</cp:revision>
  <dcterms:created xsi:type="dcterms:W3CDTF">2013-06-03T13:42:00Z</dcterms:created>
  <dcterms:modified xsi:type="dcterms:W3CDTF">2013-06-03T13:42:00Z</dcterms:modified>
</cp:coreProperties>
</file>