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ED7" w:rsidRPr="00336CC8" w:rsidRDefault="00336CC8" w:rsidP="00336CC8">
      <w:pPr>
        <w:jc w:val="center"/>
        <w:rPr>
          <w:b/>
          <w:sz w:val="28"/>
          <w:szCs w:val="28"/>
          <w:u w:val="single"/>
          <w:lang w:val="en-US"/>
        </w:rPr>
      </w:pPr>
      <w:r w:rsidRPr="00336CC8">
        <w:rPr>
          <w:b/>
          <w:sz w:val="32"/>
          <w:szCs w:val="32"/>
          <w:u w:val="single"/>
          <w:lang w:val="en-US"/>
        </w:rPr>
        <w:t>Rule change proposal 17.3</w:t>
      </w:r>
    </w:p>
    <w:p w:rsidR="00336CC8" w:rsidRPr="00336CC8" w:rsidRDefault="00336CC8" w:rsidP="00336CC8">
      <w:pPr>
        <w:rPr>
          <w:b/>
          <w:sz w:val="28"/>
          <w:szCs w:val="28"/>
          <w:u w:val="single"/>
          <w:lang w:val="en-US"/>
        </w:rPr>
      </w:pPr>
    </w:p>
    <w:p w:rsidR="00336CC8" w:rsidRPr="00336CC8" w:rsidRDefault="00336CC8" w:rsidP="00336CC8">
      <w:pPr>
        <w:rPr>
          <w:b/>
          <w:sz w:val="28"/>
          <w:szCs w:val="28"/>
          <w:u w:val="single"/>
          <w:lang w:val="en-US"/>
        </w:rPr>
      </w:pPr>
      <w:r w:rsidRPr="00336CC8">
        <w:rPr>
          <w:b/>
          <w:sz w:val="28"/>
          <w:szCs w:val="28"/>
          <w:u w:val="single"/>
          <w:lang w:val="en-US"/>
        </w:rPr>
        <w:t>Rule:</w:t>
      </w:r>
    </w:p>
    <w:p w:rsidR="00336CC8" w:rsidRDefault="00336CC8" w:rsidP="00336CC8">
      <w:pPr>
        <w:rPr>
          <w:b/>
          <w:lang w:val="en-US"/>
        </w:rPr>
      </w:pPr>
      <w:r>
        <w:rPr>
          <w:b/>
          <w:lang w:val="en-US"/>
        </w:rPr>
        <w:t>17.3 Time Penalty</w:t>
      </w:r>
    </w:p>
    <w:p w:rsidR="00336CC8" w:rsidRDefault="00336CC8" w:rsidP="00336CC8">
      <w:pPr>
        <w:ind w:left="1410" w:hanging="1410"/>
        <w:rPr>
          <w:b/>
          <w:lang w:val="en-US"/>
        </w:rPr>
      </w:pPr>
      <w:r>
        <w:rPr>
          <w:b/>
          <w:lang w:val="en-US"/>
        </w:rPr>
        <w:t>17.3.1.1.1</w:t>
      </w:r>
      <w:r>
        <w:rPr>
          <w:b/>
          <w:lang w:val="en-US"/>
        </w:rPr>
        <w:tab/>
        <w:t>The actual time penalty period does not start until the infringing player(s) is (are) in the penalty box. The penalty box is situated adjacent to the timekeeper’s table.</w:t>
      </w:r>
    </w:p>
    <w:p w:rsidR="00336CC8" w:rsidRDefault="00336CC8" w:rsidP="00336CC8">
      <w:pPr>
        <w:rPr>
          <w:b/>
          <w:lang w:val="en-US"/>
        </w:rPr>
      </w:pPr>
    </w:p>
    <w:p w:rsidR="00336CC8" w:rsidRDefault="00336CC8" w:rsidP="00336CC8">
      <w:pPr>
        <w:rPr>
          <w:b/>
          <w:u w:val="single"/>
          <w:lang w:val="en-US"/>
        </w:rPr>
      </w:pPr>
      <w:r>
        <w:rPr>
          <w:b/>
          <w:sz w:val="28"/>
          <w:szCs w:val="28"/>
          <w:u w:val="single"/>
          <w:lang w:val="en-US"/>
        </w:rPr>
        <w:t>Proposal:</w:t>
      </w:r>
    </w:p>
    <w:p w:rsidR="00336CC8" w:rsidRDefault="00336CC8" w:rsidP="00336CC8">
      <w:pPr>
        <w:rPr>
          <w:b/>
          <w:lang w:val="en-US"/>
        </w:rPr>
      </w:pPr>
      <w:r>
        <w:rPr>
          <w:b/>
          <w:lang w:val="en-US"/>
        </w:rPr>
        <w:t>Add:</w:t>
      </w:r>
    </w:p>
    <w:p w:rsidR="00F62691" w:rsidRPr="00F62691" w:rsidRDefault="00F62691" w:rsidP="00336CC8">
      <w:pPr>
        <w:rPr>
          <w:lang w:val="en-US"/>
        </w:rPr>
      </w:pPr>
      <w:r>
        <w:rPr>
          <w:lang w:val="en-US"/>
        </w:rPr>
        <w:t>17.3.1.1.1</w:t>
      </w:r>
      <w:r>
        <w:rPr>
          <w:lang w:val="en-US"/>
        </w:rPr>
        <w:tab/>
        <w:t>and until either team touches the puck</w:t>
      </w:r>
    </w:p>
    <w:p w:rsidR="00336CC8" w:rsidRPr="00C970F5" w:rsidRDefault="00336CC8" w:rsidP="00336CC8">
      <w:pPr>
        <w:pBdr>
          <w:top w:val="single" w:sz="6" w:space="1" w:color="auto"/>
          <w:bottom w:val="single" w:sz="6" w:space="1" w:color="auto"/>
        </w:pBdr>
        <w:ind w:left="1410" w:hanging="1410"/>
        <w:rPr>
          <w:b/>
          <w:i/>
          <w:lang w:val="en-US"/>
        </w:rPr>
      </w:pPr>
      <w:r w:rsidRPr="00C970F5">
        <w:rPr>
          <w:b/>
          <w:i/>
          <w:lang w:val="en-US"/>
        </w:rPr>
        <w:t>17.3.1.1.1</w:t>
      </w:r>
      <w:r w:rsidRPr="00C970F5">
        <w:rPr>
          <w:b/>
          <w:i/>
          <w:lang w:val="en-US"/>
        </w:rPr>
        <w:tab/>
        <w:t>The actual time penalty period does not start until the infringing player(s) is (are) in the penalty box and until either team touches the puck. The penalty box is situated adjacent to the timekeeper’s table.</w:t>
      </w:r>
    </w:p>
    <w:p w:rsidR="005C4A64" w:rsidRDefault="005C4A64" w:rsidP="00336CC8">
      <w:pPr>
        <w:rPr>
          <w:lang w:val="en-US"/>
        </w:rPr>
      </w:pPr>
    </w:p>
    <w:p w:rsidR="005C4A64" w:rsidRDefault="005C4A64" w:rsidP="00336CC8">
      <w:pPr>
        <w:rPr>
          <w:b/>
          <w:lang w:val="en-US"/>
        </w:rPr>
      </w:pPr>
      <w:r w:rsidRPr="005C4A64">
        <w:rPr>
          <w:b/>
          <w:sz w:val="28"/>
          <w:szCs w:val="28"/>
          <w:u w:val="single"/>
          <w:lang w:val="en-US"/>
        </w:rPr>
        <w:t>Reason:</w:t>
      </w:r>
    </w:p>
    <w:p w:rsidR="0028473B" w:rsidRDefault="005C4A64" w:rsidP="002048B0">
      <w:pPr>
        <w:rPr>
          <w:lang w:val="en-US"/>
        </w:rPr>
      </w:pPr>
      <w:r>
        <w:rPr>
          <w:lang w:val="en-US"/>
        </w:rPr>
        <w:t>According to rule 5.1</w:t>
      </w:r>
      <w:r w:rsidR="002048B0">
        <w:rPr>
          <w:lang w:val="en-US"/>
        </w:rPr>
        <w:t xml:space="preserve"> the captain can protest during the match </w:t>
      </w:r>
      <w:r w:rsidR="00C428B4">
        <w:rPr>
          <w:lang w:val="en-US"/>
        </w:rPr>
        <w:t>a</w:t>
      </w:r>
      <w:r w:rsidR="002048B0">
        <w:rPr>
          <w:lang w:val="en-US"/>
        </w:rPr>
        <w:t>nd play (time) shall be stopped. Unfortunately this does not always happen, because the captain may</w:t>
      </w:r>
      <w:r w:rsidR="0028473B">
        <w:rPr>
          <w:lang w:val="en-US"/>
        </w:rPr>
        <w:t xml:space="preserve"> “only”</w:t>
      </w:r>
      <w:r w:rsidR="002048B0">
        <w:rPr>
          <w:lang w:val="en-US"/>
        </w:rPr>
        <w:t xml:space="preserve"> ask for an explanation </w:t>
      </w:r>
      <w:r w:rsidR="00C428B4">
        <w:rPr>
          <w:lang w:val="en-US"/>
        </w:rPr>
        <w:t xml:space="preserve">of </w:t>
      </w:r>
      <w:r w:rsidR="002048B0">
        <w:rPr>
          <w:lang w:val="en-US"/>
        </w:rPr>
        <w:t>what exactly happened. This is often not looked upon as making a protest. T</w:t>
      </w:r>
      <w:r w:rsidR="0028473B">
        <w:rPr>
          <w:lang w:val="en-US"/>
        </w:rPr>
        <w:t>he penalty t</w:t>
      </w:r>
      <w:r w:rsidR="002048B0">
        <w:rPr>
          <w:lang w:val="en-US"/>
        </w:rPr>
        <w:t>ime however will be started when the infringing player is in the penalty box</w:t>
      </w:r>
      <w:r w:rsidR="0028473B">
        <w:rPr>
          <w:lang w:val="en-US"/>
        </w:rPr>
        <w:t xml:space="preserve"> but “game clock” will not </w:t>
      </w:r>
      <w:r w:rsidR="002048B0">
        <w:rPr>
          <w:lang w:val="en-US"/>
        </w:rPr>
        <w:t>.</w:t>
      </w:r>
    </w:p>
    <w:p w:rsidR="002048B0" w:rsidRDefault="002048B0" w:rsidP="002048B0">
      <w:pPr>
        <w:rPr>
          <w:lang w:val="en-US"/>
        </w:rPr>
      </w:pPr>
      <w:r>
        <w:rPr>
          <w:lang w:val="en-US"/>
        </w:rPr>
        <w:t xml:space="preserve"> If, for example,  the player received a time penalty of 1 minute</w:t>
      </w:r>
      <w:r w:rsidR="0028473B">
        <w:rPr>
          <w:lang w:val="en-US"/>
        </w:rPr>
        <w:t xml:space="preserve"> and quickly take</w:t>
      </w:r>
      <w:r w:rsidR="00C428B4">
        <w:rPr>
          <w:lang w:val="en-US"/>
        </w:rPr>
        <w:t>s</w:t>
      </w:r>
      <w:r w:rsidR="0028473B">
        <w:rPr>
          <w:lang w:val="en-US"/>
        </w:rPr>
        <w:t xml:space="preserve"> position in the penalty box </w:t>
      </w:r>
      <w:r>
        <w:rPr>
          <w:lang w:val="en-US"/>
        </w:rPr>
        <w:t xml:space="preserve"> and the captain can stall the start of the advantage puck with 20 to 30 second</w:t>
      </w:r>
      <w:r w:rsidR="0028473B">
        <w:rPr>
          <w:lang w:val="en-US"/>
        </w:rPr>
        <w:t xml:space="preserve"> by asking a few “innocent questions” </w:t>
      </w:r>
      <w:r>
        <w:rPr>
          <w:lang w:val="en-US"/>
        </w:rPr>
        <w:t xml:space="preserve">, the penalized player is “only” </w:t>
      </w:r>
      <w:r w:rsidR="00C428B4">
        <w:rPr>
          <w:lang w:val="en-US"/>
        </w:rPr>
        <w:t>out of the game for 3</w:t>
      </w:r>
      <w:r w:rsidR="00F62691">
        <w:rPr>
          <w:lang w:val="en-US"/>
        </w:rPr>
        <w:t xml:space="preserve">0 to </w:t>
      </w:r>
      <w:r w:rsidR="00C428B4">
        <w:rPr>
          <w:lang w:val="en-US"/>
        </w:rPr>
        <w:t>4</w:t>
      </w:r>
      <w:r w:rsidR="00F62691">
        <w:rPr>
          <w:lang w:val="en-US"/>
        </w:rPr>
        <w:t>0 second</w:t>
      </w:r>
      <w:r w:rsidR="00C428B4">
        <w:rPr>
          <w:lang w:val="en-US"/>
        </w:rPr>
        <w:t>s</w:t>
      </w:r>
      <w:r w:rsidR="00F62691">
        <w:rPr>
          <w:lang w:val="en-US"/>
        </w:rPr>
        <w:t xml:space="preserve"> </w:t>
      </w:r>
    </w:p>
    <w:p w:rsidR="00F62691" w:rsidRPr="005C4A64" w:rsidRDefault="00F62691" w:rsidP="002048B0">
      <w:pPr>
        <w:rPr>
          <w:lang w:val="en-US"/>
        </w:rPr>
      </w:pPr>
      <w:r>
        <w:rPr>
          <w:lang w:val="en-US"/>
        </w:rPr>
        <w:t xml:space="preserve">To change this in this rule will also create more consistency </w:t>
      </w:r>
      <w:r w:rsidR="0028473B">
        <w:rPr>
          <w:lang w:val="en-US"/>
        </w:rPr>
        <w:t>when looking at rule 17.3.1.3.</w:t>
      </w:r>
    </w:p>
    <w:p w:rsidR="005C4A64" w:rsidRPr="005C4A64" w:rsidRDefault="005C4A64" w:rsidP="00336CC8">
      <w:pPr>
        <w:rPr>
          <w:lang w:val="en-US"/>
        </w:rPr>
      </w:pPr>
    </w:p>
    <w:sectPr w:rsidR="005C4A64" w:rsidRPr="005C4A64" w:rsidSect="00405ED7">
      <w:headerReference w:type="even" r:id="rId6"/>
      <w:headerReference w:type="default" r:id="rId7"/>
      <w:headerReference w:type="firs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2241" w:rsidRDefault="00F72241" w:rsidP="00336CC8">
      <w:pPr>
        <w:spacing w:after="0" w:line="240" w:lineRule="auto"/>
      </w:pPr>
      <w:r>
        <w:separator/>
      </w:r>
    </w:p>
  </w:endnote>
  <w:endnote w:type="continuationSeparator" w:id="0">
    <w:p w:rsidR="00F72241" w:rsidRDefault="00F72241" w:rsidP="00336C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2241" w:rsidRDefault="00F72241" w:rsidP="00336CC8">
      <w:pPr>
        <w:spacing w:after="0" w:line="240" w:lineRule="auto"/>
      </w:pPr>
      <w:r>
        <w:separator/>
      </w:r>
    </w:p>
  </w:footnote>
  <w:footnote w:type="continuationSeparator" w:id="0">
    <w:p w:rsidR="00F72241" w:rsidRDefault="00F72241" w:rsidP="00336CC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CC8" w:rsidRDefault="00AC0AF9">
    <w:pPr>
      <w:pStyle w:val="Koptekst"/>
    </w:pPr>
    <w:r>
      <w:rPr>
        <w:noProof/>
        <w:lang w:eastAsia="nl-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9282" o:spid="_x0000_s2050" type="#_x0000_t75" style="position:absolute;margin-left:0;margin-top:0;width:1320.75pt;height:1041.75pt;z-index:-251657216;mso-position-horizontal:center;mso-position-horizontal-relative:margin;mso-position-vertical:center;mso-position-vertical-relative:margin" o:allowincell="f">
          <v:imagedata r:id="rId1" o:title="Achtergrond Powerpoin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CC8" w:rsidRDefault="00AC0AF9">
    <w:pPr>
      <w:pStyle w:val="Koptekst"/>
    </w:pPr>
    <w:r>
      <w:rPr>
        <w:noProof/>
        <w:lang w:eastAsia="nl-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9283" o:spid="_x0000_s2051" type="#_x0000_t75" style="position:absolute;margin-left:0;margin-top:0;width:1320.75pt;height:1041.75pt;z-index:-251656192;mso-position-horizontal:center;mso-position-horizontal-relative:margin;mso-position-vertical:center;mso-position-vertical-relative:margin" o:allowincell="f">
          <v:imagedata r:id="rId1" o:title="Achtergrond Powerpoin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CC8" w:rsidRDefault="00AC0AF9">
    <w:pPr>
      <w:pStyle w:val="Koptekst"/>
    </w:pPr>
    <w:r>
      <w:rPr>
        <w:noProof/>
        <w:lang w:eastAsia="nl-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9281" o:spid="_x0000_s2049" type="#_x0000_t75" style="position:absolute;margin-left:0;margin-top:0;width:1320.75pt;height:1041.75pt;z-index:-251658240;mso-position-horizontal:center;mso-position-horizontal-relative:margin;mso-position-vertical:center;mso-position-vertical-relative:margin" o:allowincell="f">
          <v:imagedata r:id="rId1" o:title="Achtergrond Powerpoin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trackRevisions/>
  <w:defaultTabStop w:val="708"/>
  <w:hyphenationZone w:val="425"/>
  <w:characterSpacingControl w:val="doNotCompress"/>
  <w:hdrShapeDefaults>
    <o:shapedefaults v:ext="edit" spidmax="9218"/>
    <o:shapelayout v:ext="edit">
      <o:idmap v:ext="edit" data="2"/>
    </o:shapelayout>
  </w:hdrShapeDefaults>
  <w:footnotePr>
    <w:footnote w:id="-1"/>
    <w:footnote w:id="0"/>
  </w:footnotePr>
  <w:endnotePr>
    <w:endnote w:id="-1"/>
    <w:endnote w:id="0"/>
  </w:endnotePr>
  <w:compat/>
  <w:rsids>
    <w:rsidRoot w:val="00336CC8"/>
    <w:rsid w:val="00015884"/>
    <w:rsid w:val="002048B0"/>
    <w:rsid w:val="0028473B"/>
    <w:rsid w:val="00336CC8"/>
    <w:rsid w:val="00405ED7"/>
    <w:rsid w:val="005C4A64"/>
    <w:rsid w:val="007F3202"/>
    <w:rsid w:val="00AC0AF9"/>
    <w:rsid w:val="00AF6901"/>
    <w:rsid w:val="00BB20C9"/>
    <w:rsid w:val="00C10055"/>
    <w:rsid w:val="00C428B4"/>
    <w:rsid w:val="00C970F5"/>
    <w:rsid w:val="00CA17FF"/>
    <w:rsid w:val="00DD7497"/>
    <w:rsid w:val="00ED33DD"/>
    <w:rsid w:val="00F47C24"/>
    <w:rsid w:val="00F62691"/>
    <w:rsid w:val="00F72241"/>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405ED7"/>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semiHidden/>
    <w:unhideWhenUsed/>
    <w:rsid w:val="00336CC8"/>
    <w:pPr>
      <w:tabs>
        <w:tab w:val="center" w:pos="4536"/>
        <w:tab w:val="right" w:pos="9072"/>
      </w:tabs>
      <w:spacing w:after="0" w:line="240" w:lineRule="auto"/>
    </w:pPr>
  </w:style>
  <w:style w:type="character" w:customStyle="1" w:styleId="KoptekstChar">
    <w:name w:val="Koptekst Char"/>
    <w:basedOn w:val="Standaardalinea-lettertype"/>
    <w:link w:val="Koptekst"/>
    <w:uiPriority w:val="99"/>
    <w:semiHidden/>
    <w:rsid w:val="00336CC8"/>
  </w:style>
  <w:style w:type="paragraph" w:styleId="Voettekst">
    <w:name w:val="footer"/>
    <w:basedOn w:val="Standaard"/>
    <w:link w:val="VoettekstChar"/>
    <w:uiPriority w:val="99"/>
    <w:semiHidden/>
    <w:unhideWhenUsed/>
    <w:rsid w:val="00336CC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semiHidden/>
    <w:rsid w:val="00336CC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201</Words>
  <Characters>1109</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Compaq_Eigenaar</dc:creator>
  <cp:keywords/>
  <dc:description/>
  <cp:lastModifiedBy>Compaq_Eigenaar</cp:lastModifiedBy>
  <cp:revision>2</cp:revision>
  <dcterms:created xsi:type="dcterms:W3CDTF">2011-05-20T11:55:00Z</dcterms:created>
  <dcterms:modified xsi:type="dcterms:W3CDTF">2011-05-20T11:55:00Z</dcterms:modified>
</cp:coreProperties>
</file>